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22"/>
      </w:tblGrid>
      <w:tr w:rsidR="00B52127" w:rsidRPr="00FA07F0" w:rsidTr="00B52127">
        <w:trPr>
          <w:trHeight w:val="1516"/>
        </w:trPr>
        <w:tc>
          <w:tcPr>
            <w:tcW w:w="2127" w:type="dxa"/>
            <w:hideMark/>
          </w:tcPr>
          <w:p w:rsidR="00B52127" w:rsidRPr="00FA07F0" w:rsidRDefault="00B52127" w:rsidP="00A16B70">
            <w:pPr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B52127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8222" w:type="dxa"/>
          </w:tcPr>
          <w:p w:rsidR="00B52127" w:rsidRPr="00FA07F0" w:rsidRDefault="00B52127" w:rsidP="00A16B70">
            <w:pPr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B52127" w:rsidRPr="00FA07F0" w:rsidRDefault="00B52127" w:rsidP="00A16B70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52127" w:rsidRPr="00FA07F0" w:rsidRDefault="00B52127" w:rsidP="00A16B70">
            <w:pPr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52127" w:rsidRPr="00FA07F0" w:rsidRDefault="00B52127" w:rsidP="00A16B7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B52127" w:rsidRPr="00A879BD" w:rsidRDefault="00B52127" w:rsidP="00B52127">
      <w:pPr>
        <w:suppressAutoHyphens/>
        <w:ind w:right="-283"/>
        <w:jc w:val="center"/>
      </w:pPr>
      <w:r w:rsidRPr="00A879BD">
        <w:t xml:space="preserve">                                                                         </w:t>
      </w:r>
    </w:p>
    <w:p w:rsidR="00B52127" w:rsidRPr="00A879BD" w:rsidRDefault="00B52127" w:rsidP="00B52127">
      <w:pPr>
        <w:suppressAutoHyphens/>
        <w:ind w:right="-283"/>
        <w:jc w:val="center"/>
      </w:pPr>
    </w:p>
    <w:p w:rsidR="00B52127" w:rsidRPr="00A879BD" w:rsidRDefault="00B52127" w:rsidP="00B52127">
      <w:pPr>
        <w:suppressAutoHyphens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127" w:rsidRDefault="00B52127" w:rsidP="00B52127">
      <w:pPr>
        <w:suppressAutoHyphens/>
        <w:ind w:right="-283"/>
        <w:rPr>
          <w:i/>
          <w:vertAlign w:val="superscript"/>
        </w:rPr>
      </w:pPr>
    </w:p>
    <w:p w:rsidR="00B52127" w:rsidRPr="0084606B" w:rsidRDefault="00B52127" w:rsidP="00B52127">
      <w:pPr>
        <w:spacing w:before="11" w:after="120"/>
      </w:pPr>
    </w:p>
    <w:p w:rsidR="00B52127" w:rsidRPr="0084606B" w:rsidRDefault="00B52127" w:rsidP="00B52127">
      <w:pPr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B52127" w:rsidRPr="0084606B" w:rsidRDefault="00B52127" w:rsidP="00B52127">
      <w:pPr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B52127" w:rsidRPr="0084606B" w:rsidRDefault="00B52127" w:rsidP="00B52127">
      <w:pPr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B52127" w:rsidRPr="00A879BD" w:rsidRDefault="00B52127" w:rsidP="00B52127">
      <w:pPr>
        <w:suppressAutoHyphens/>
        <w:ind w:right="-283"/>
        <w:rPr>
          <w:i/>
          <w:vertAlign w:val="superscript"/>
        </w:rPr>
      </w:pPr>
    </w:p>
    <w:p w:rsidR="00B52127" w:rsidRPr="00A879BD" w:rsidRDefault="00B52127" w:rsidP="00B52127">
      <w:pPr>
        <w:spacing w:after="217" w:line="259" w:lineRule="auto"/>
        <w:ind w:right="-283"/>
      </w:pPr>
      <w:r w:rsidRPr="00A879BD">
        <w:t xml:space="preserve"> </w:t>
      </w:r>
    </w:p>
    <w:p w:rsidR="00B52127" w:rsidRPr="00A879BD" w:rsidRDefault="00B52127" w:rsidP="00B52127">
      <w:pPr>
        <w:spacing w:after="225" w:line="259" w:lineRule="auto"/>
        <w:ind w:right="-141"/>
      </w:pPr>
    </w:p>
    <w:p w:rsidR="00B52127" w:rsidRPr="00A879BD" w:rsidRDefault="00B52127" w:rsidP="00B52127">
      <w:pPr>
        <w:spacing w:after="225" w:line="259" w:lineRule="auto"/>
        <w:ind w:right="-283"/>
      </w:pPr>
      <w:r w:rsidRPr="00A879BD">
        <w:t xml:space="preserve"> </w:t>
      </w:r>
    </w:p>
    <w:p w:rsidR="00B52127" w:rsidRPr="00A879BD" w:rsidRDefault="00B52127" w:rsidP="00B52127">
      <w:pPr>
        <w:jc w:val="center"/>
      </w:pPr>
      <w:r w:rsidRPr="00A879BD">
        <w:rPr>
          <w:b/>
        </w:rPr>
        <w:t xml:space="preserve"> </w:t>
      </w:r>
    </w:p>
    <w:p w:rsidR="00B52127" w:rsidRPr="00A879BD" w:rsidRDefault="00B52127" w:rsidP="00B5212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B52127" w:rsidRDefault="00B52127" w:rsidP="00B52127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ОП.09 Общие компетенции профессионала </w:t>
      </w:r>
      <w:r w:rsidR="00B217DE">
        <w:rPr>
          <w:b/>
        </w:rPr>
        <w:t>(</w:t>
      </w:r>
      <w:r>
        <w:rPr>
          <w:b/>
        </w:rPr>
        <w:t>по уровням</w:t>
      </w:r>
      <w:r w:rsidR="00B217DE">
        <w:rPr>
          <w:b/>
        </w:rPr>
        <w:t>)</w:t>
      </w:r>
    </w:p>
    <w:p w:rsidR="00B52127" w:rsidRDefault="00B52127" w:rsidP="00B52127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B52127" w:rsidRDefault="00B52127" w:rsidP="00B52127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B52127" w:rsidRDefault="00B52127" w:rsidP="00B52127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B52127" w:rsidRPr="00B52127" w:rsidRDefault="00B52127" w:rsidP="00B52127">
      <w:pPr>
        <w:spacing w:line="360" w:lineRule="auto"/>
        <w:ind w:right="-284"/>
        <w:jc w:val="center"/>
        <w:rPr>
          <w:b/>
          <w:bCs/>
        </w:rPr>
      </w:pPr>
      <w:r w:rsidRPr="00B52127">
        <w:rPr>
          <w:b/>
          <w:bCs/>
        </w:rPr>
        <w:t>13.01.10 Электромонтер по ремонту и обслуживанию электрооборудования (по отраслям)</w:t>
      </w: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217" w:line="259" w:lineRule="auto"/>
        <w:ind w:right="-283"/>
      </w:pPr>
    </w:p>
    <w:p w:rsidR="00B52127" w:rsidRDefault="00B52127" w:rsidP="00B52127">
      <w:pPr>
        <w:spacing w:after="188" w:line="259" w:lineRule="auto"/>
        <w:ind w:right="-283"/>
        <w:jc w:val="center"/>
      </w:pPr>
    </w:p>
    <w:p w:rsidR="00B52127" w:rsidRPr="00B52127" w:rsidRDefault="00B52127" w:rsidP="00B52127">
      <w:pPr>
        <w:spacing w:after="188" w:line="259" w:lineRule="auto"/>
        <w:ind w:right="-283"/>
        <w:jc w:val="center"/>
        <w:rPr>
          <w:b/>
        </w:rPr>
      </w:pPr>
      <w:r w:rsidRPr="00B52127">
        <w:rPr>
          <w:b/>
        </w:rPr>
        <w:t xml:space="preserve">2021 г. </w:t>
      </w:r>
    </w:p>
    <w:p w:rsidR="00A37CBE" w:rsidRDefault="00A37CB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248C3" w:rsidRPr="005E6630" w:rsidRDefault="003248C3" w:rsidP="00A9587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E6630">
        <w:rPr>
          <w:b/>
          <w:szCs w:val="28"/>
        </w:rPr>
        <w:t>СОДЕРЖАНИЕ</w:t>
      </w:r>
    </w:p>
    <w:p w:rsidR="003248C3" w:rsidRPr="005E6630" w:rsidRDefault="003248C3" w:rsidP="00A9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48C3" w:rsidRPr="005E6630" w:rsidTr="00D27269">
        <w:tc>
          <w:tcPr>
            <w:tcW w:w="7668" w:type="dxa"/>
          </w:tcPr>
          <w:p w:rsidR="003248C3" w:rsidRPr="005E6630" w:rsidRDefault="003248C3" w:rsidP="00A9587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E6630" w:rsidRDefault="003248C3" w:rsidP="00A95873">
            <w:pPr>
              <w:jc w:val="center"/>
              <w:rPr>
                <w:b/>
                <w:szCs w:val="28"/>
              </w:rPr>
            </w:pPr>
            <w:r w:rsidRPr="005E6630">
              <w:rPr>
                <w:b/>
                <w:szCs w:val="28"/>
              </w:rPr>
              <w:t>стр.</w:t>
            </w:r>
          </w:p>
        </w:tc>
      </w:tr>
      <w:tr w:rsidR="003248C3" w:rsidRPr="005E6630" w:rsidTr="00D27269">
        <w:tc>
          <w:tcPr>
            <w:tcW w:w="7668" w:type="dxa"/>
          </w:tcPr>
          <w:p w:rsidR="003248C3" w:rsidRPr="005E6630" w:rsidRDefault="003248C3" w:rsidP="00A9587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5E6630">
              <w:rPr>
                <w:b/>
                <w:caps/>
              </w:rPr>
              <w:t>ПАСПОРТ РАБОЧЕЙ ПРОГРАММЫ УЧЕБНОЙ ДИСЦИПЛИНЫ</w:t>
            </w:r>
          </w:p>
          <w:p w:rsidR="003248C3" w:rsidRPr="005E6630" w:rsidRDefault="003248C3" w:rsidP="00A95873">
            <w:pPr>
              <w:rPr>
                <w:b/>
              </w:rPr>
            </w:pPr>
          </w:p>
        </w:tc>
        <w:tc>
          <w:tcPr>
            <w:tcW w:w="1903" w:type="dxa"/>
          </w:tcPr>
          <w:p w:rsidR="003248C3" w:rsidRPr="005E6630" w:rsidRDefault="001B4798" w:rsidP="00A9587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248C3" w:rsidRPr="005E6630" w:rsidTr="00D27269">
        <w:tc>
          <w:tcPr>
            <w:tcW w:w="7668" w:type="dxa"/>
          </w:tcPr>
          <w:p w:rsidR="003248C3" w:rsidRPr="005E6630" w:rsidRDefault="003248C3" w:rsidP="00A9587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5E6630">
              <w:rPr>
                <w:b/>
                <w:caps/>
              </w:rPr>
              <w:t>СТРУКТУРА и содержание УЧЕБНОЙ ДИСЦИПЛИНЫ</w:t>
            </w:r>
          </w:p>
          <w:p w:rsidR="003248C3" w:rsidRPr="005E6630" w:rsidRDefault="003248C3" w:rsidP="00A9587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E6630" w:rsidRDefault="00587A34" w:rsidP="00A9587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248C3" w:rsidRPr="005E6630" w:rsidTr="00D27269">
        <w:trPr>
          <w:trHeight w:val="670"/>
        </w:trPr>
        <w:tc>
          <w:tcPr>
            <w:tcW w:w="7668" w:type="dxa"/>
          </w:tcPr>
          <w:p w:rsidR="003248C3" w:rsidRPr="005E6630" w:rsidRDefault="003248C3" w:rsidP="00A9587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5E6630">
              <w:rPr>
                <w:b/>
                <w:caps/>
              </w:rPr>
              <w:t>условия реализации  учебной дисциплины</w:t>
            </w:r>
          </w:p>
          <w:p w:rsidR="003248C3" w:rsidRPr="005E6630" w:rsidRDefault="003248C3" w:rsidP="00A95873">
            <w:pPr>
              <w:pStyle w:val="1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1B4798" w:rsidRDefault="001B4798" w:rsidP="00A958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3248C3" w:rsidRPr="005E6630" w:rsidTr="00D27269">
        <w:tc>
          <w:tcPr>
            <w:tcW w:w="7668" w:type="dxa"/>
          </w:tcPr>
          <w:p w:rsidR="003248C3" w:rsidRPr="005E6630" w:rsidRDefault="003248C3" w:rsidP="00A9587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5E663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248C3" w:rsidRPr="005E6630" w:rsidRDefault="003248C3" w:rsidP="00A9587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E6630" w:rsidRDefault="001B4798" w:rsidP="00A9587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A37CBE" w:rsidRDefault="00A37CBE" w:rsidP="003248C3">
      <w:pPr>
        <w:jc w:val="center"/>
        <w:rPr>
          <w:b/>
          <w:sz w:val="28"/>
          <w:szCs w:val="28"/>
        </w:rPr>
      </w:pPr>
    </w:p>
    <w:p w:rsidR="00A37CBE" w:rsidRDefault="00A37CBE" w:rsidP="003248C3">
      <w:pPr>
        <w:jc w:val="center"/>
        <w:rPr>
          <w:b/>
          <w:sz w:val="28"/>
          <w:szCs w:val="28"/>
        </w:rPr>
      </w:pPr>
    </w:p>
    <w:p w:rsidR="00A37CBE" w:rsidRDefault="00A37CBE" w:rsidP="003248C3">
      <w:pPr>
        <w:jc w:val="center"/>
        <w:rPr>
          <w:b/>
          <w:sz w:val="28"/>
          <w:szCs w:val="28"/>
        </w:rPr>
      </w:pPr>
    </w:p>
    <w:p w:rsidR="00A37CBE" w:rsidRDefault="00A37CBE" w:rsidP="003248C3">
      <w:pPr>
        <w:jc w:val="center"/>
        <w:rPr>
          <w:b/>
          <w:sz w:val="28"/>
          <w:szCs w:val="28"/>
        </w:rPr>
      </w:pPr>
    </w:p>
    <w:p w:rsidR="00A37CBE" w:rsidRDefault="00A37CBE" w:rsidP="003248C3">
      <w:pPr>
        <w:jc w:val="center"/>
        <w:rPr>
          <w:b/>
          <w:sz w:val="28"/>
          <w:szCs w:val="28"/>
        </w:rPr>
      </w:pPr>
    </w:p>
    <w:p w:rsidR="000D6433" w:rsidRDefault="000D643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Pr="00214F1E" w:rsidRDefault="003248C3" w:rsidP="003248C3">
      <w:pPr>
        <w:autoSpaceDE/>
        <w:autoSpaceDN/>
        <w:adjustRightInd/>
        <w:jc w:val="center"/>
        <w:rPr>
          <w:b/>
          <w:bCs/>
        </w:rPr>
      </w:pPr>
      <w:r w:rsidRPr="00214F1E">
        <w:rPr>
          <w:b/>
          <w:bCs/>
        </w:rPr>
        <w:lastRenderedPageBreak/>
        <w:t xml:space="preserve">1. ПАСПОРТ ПРОГРАММЫ УЧЕБНОЙ ДИСЦИПЛИНЫ </w:t>
      </w:r>
    </w:p>
    <w:p w:rsidR="005E6630" w:rsidRDefault="005E6630" w:rsidP="005E6630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ОП.09 Общие компетенции профессионала </w:t>
      </w:r>
      <w:r w:rsidR="00B217DE">
        <w:rPr>
          <w:b/>
        </w:rPr>
        <w:t>(</w:t>
      </w:r>
      <w:r>
        <w:rPr>
          <w:b/>
        </w:rPr>
        <w:t>по уровням</w:t>
      </w:r>
      <w:r w:rsidR="00B217DE">
        <w:rPr>
          <w:b/>
        </w:rPr>
        <w:t>)</w:t>
      </w:r>
    </w:p>
    <w:p w:rsidR="00547EB8" w:rsidRPr="00214F1E" w:rsidRDefault="00547EB8" w:rsidP="003248C3">
      <w:pPr>
        <w:autoSpaceDE/>
        <w:autoSpaceDN/>
        <w:adjustRightInd/>
        <w:jc w:val="center"/>
        <w:rPr>
          <w:b/>
          <w:bCs/>
        </w:rPr>
      </w:pPr>
    </w:p>
    <w:p w:rsidR="003248C3" w:rsidRPr="00214F1E" w:rsidRDefault="003248C3" w:rsidP="003248C3">
      <w:pPr>
        <w:autoSpaceDE/>
        <w:autoSpaceDN/>
        <w:adjustRightInd/>
        <w:rPr>
          <w:b/>
          <w:bCs/>
        </w:rPr>
      </w:pPr>
      <w:r w:rsidRPr="00214F1E">
        <w:rPr>
          <w:b/>
          <w:bCs/>
        </w:rPr>
        <w:t>1.1.</w:t>
      </w:r>
      <w:r w:rsidRPr="00214F1E">
        <w:tab/>
      </w:r>
      <w:r w:rsidRPr="00214F1E">
        <w:rPr>
          <w:b/>
          <w:bCs/>
        </w:rPr>
        <w:t>Область применения программы</w:t>
      </w:r>
    </w:p>
    <w:p w:rsidR="00547EB8" w:rsidRPr="00D021A7" w:rsidRDefault="00A95873" w:rsidP="00A95873">
      <w:pPr>
        <w:ind w:firstLine="426"/>
        <w:jc w:val="both"/>
      </w:pPr>
      <w:r>
        <w:t>Рабочая п</w:t>
      </w:r>
      <w:r w:rsidR="003248C3" w:rsidRPr="00214F1E">
        <w:t xml:space="preserve">рограмма учебной дисциплины является частью  программы </w:t>
      </w:r>
      <w:r w:rsidR="00547EB8" w:rsidRPr="00D80B10">
        <w:t xml:space="preserve">подготовки квалифицированных рабочих и служащих </w:t>
      </w:r>
      <w:r>
        <w:t>(</w:t>
      </w:r>
      <w:r w:rsidRPr="00C87FD9">
        <w:t xml:space="preserve">далее </w:t>
      </w:r>
      <w:r>
        <w:t xml:space="preserve">– </w:t>
      </w:r>
      <w:r w:rsidRPr="00943132">
        <w:t>ППКРС</w:t>
      </w:r>
      <w:r>
        <w:t>)</w:t>
      </w:r>
      <w:r w:rsidRPr="00D8203B">
        <w:t xml:space="preserve"> </w:t>
      </w:r>
      <w:r w:rsidR="00547EB8">
        <w:t xml:space="preserve">разработана </w:t>
      </w:r>
      <w:r w:rsidR="00547EB8" w:rsidRPr="00D80B10">
        <w:t>в соответствии</w:t>
      </w:r>
      <w:r w:rsidR="00547EB8">
        <w:t xml:space="preserve"> </w:t>
      </w:r>
      <w:r w:rsidR="00547EB8" w:rsidRPr="00D021A7">
        <w:t>с ФГОС по профессии 13.01.10 Электромонтер по ремонту и обслуживанию электрооборудования  (по  отраслям).</w:t>
      </w:r>
    </w:p>
    <w:p w:rsidR="00547EB8" w:rsidRDefault="00547EB8" w:rsidP="00547EB8">
      <w:pPr>
        <w:autoSpaceDE/>
        <w:autoSpaceDN/>
        <w:adjustRightInd/>
        <w:jc w:val="both"/>
      </w:pPr>
    </w:p>
    <w:p w:rsidR="003248C3" w:rsidRDefault="003248C3" w:rsidP="003248C3">
      <w:pPr>
        <w:autoSpaceDE/>
        <w:autoSpaceDN/>
        <w:adjustRightInd/>
      </w:pPr>
      <w:r w:rsidRPr="00214F1E">
        <w:rPr>
          <w:b/>
          <w:bCs/>
        </w:rPr>
        <w:t>1.2.</w:t>
      </w:r>
      <w:r w:rsidRPr="00214F1E">
        <w:tab/>
      </w:r>
      <w:r w:rsidRPr="00214F1E">
        <w:rPr>
          <w:b/>
          <w:bCs/>
        </w:rPr>
        <w:t>Место дисциплины в структуре основной профессиональной образовательной программы:</w:t>
      </w:r>
      <w:r w:rsidR="00A95873">
        <w:rPr>
          <w:b/>
          <w:bCs/>
        </w:rPr>
        <w:t xml:space="preserve"> </w:t>
      </w:r>
      <w:r w:rsidRPr="00214F1E">
        <w:t>общепрофессиональн</w:t>
      </w:r>
      <w:r w:rsidR="00A95873">
        <w:t xml:space="preserve">ый </w:t>
      </w:r>
      <w:r w:rsidRPr="00214F1E">
        <w:t xml:space="preserve"> цикл</w:t>
      </w:r>
      <w:r w:rsidR="005E6630">
        <w:t>.</w:t>
      </w:r>
      <w:r w:rsidRPr="00214F1E">
        <w:t xml:space="preserve"> </w:t>
      </w:r>
    </w:p>
    <w:p w:rsidR="00A93997" w:rsidRPr="00214F1E" w:rsidRDefault="00A93997" w:rsidP="003248C3">
      <w:pPr>
        <w:autoSpaceDE/>
        <w:autoSpaceDN/>
        <w:adjustRightInd/>
        <w:rPr>
          <w:b/>
          <w:bCs/>
        </w:rPr>
      </w:pPr>
    </w:p>
    <w:p w:rsidR="003248C3" w:rsidRPr="00214F1E" w:rsidRDefault="003248C3" w:rsidP="003248C3">
      <w:pPr>
        <w:autoSpaceDE/>
        <w:autoSpaceDN/>
        <w:adjustRightInd/>
        <w:rPr>
          <w:b/>
          <w:bCs/>
        </w:rPr>
      </w:pPr>
      <w:r w:rsidRPr="00214F1E">
        <w:rPr>
          <w:b/>
          <w:bCs/>
        </w:rPr>
        <w:t>1.3.</w:t>
      </w:r>
      <w:r w:rsidRPr="00214F1E">
        <w:tab/>
      </w:r>
      <w:r w:rsidRPr="00214F1E">
        <w:rPr>
          <w:b/>
          <w:bCs/>
        </w:rPr>
        <w:t>Цели и задачи дисциплины - требования к результатам освоения</w:t>
      </w:r>
      <w:r w:rsidRPr="00214F1E">
        <w:rPr>
          <w:b/>
          <w:bCs/>
        </w:rPr>
        <w:br/>
        <w:t>дисциплины:</w:t>
      </w:r>
    </w:p>
    <w:p w:rsidR="003248C3" w:rsidRPr="00A95873" w:rsidRDefault="003248C3" w:rsidP="00A95873">
      <w:pPr>
        <w:autoSpaceDE/>
        <w:autoSpaceDN/>
        <w:adjustRightInd/>
        <w:ind w:left="426"/>
      </w:pPr>
      <w:r w:rsidRPr="00214F1E">
        <w:t xml:space="preserve">В результате освоения дисциплины обучающийся </w:t>
      </w:r>
      <w:r w:rsidRPr="00A95873">
        <w:t xml:space="preserve">должен: </w:t>
      </w:r>
    </w:p>
    <w:p w:rsidR="003248C3" w:rsidRPr="00214F1E" w:rsidRDefault="003248C3" w:rsidP="003248C3">
      <w:pPr>
        <w:autoSpaceDE/>
        <w:autoSpaceDN/>
        <w:adjustRightInd/>
      </w:pPr>
      <w:r w:rsidRPr="00214F1E">
        <w:t>РАЗДЕЛЫ 1-3</w:t>
      </w:r>
    </w:p>
    <w:p w:rsidR="003248C3" w:rsidRPr="00214F1E" w:rsidRDefault="003248C3" w:rsidP="003248C3">
      <w:pPr>
        <w:autoSpaceDE/>
        <w:autoSpaceDN/>
        <w:adjustRightInd/>
        <w:rPr>
          <w:i/>
          <w:iCs/>
        </w:rPr>
      </w:pPr>
      <w:r w:rsidRPr="00214F1E">
        <w:rPr>
          <w:i/>
          <w:iCs/>
        </w:rPr>
        <w:t xml:space="preserve">получить и проанализировать опыт деятельности в соответствии с требованиями уровней </w:t>
      </w:r>
      <w:r w:rsidRPr="00214F1E">
        <w:rPr>
          <w:i/>
          <w:iCs/>
          <w:lang w:val="en-US"/>
        </w:rPr>
        <w:t>I</w:t>
      </w:r>
      <w:r w:rsidRPr="00214F1E">
        <w:rPr>
          <w:i/>
          <w:iCs/>
        </w:rPr>
        <w:t>-</w:t>
      </w:r>
      <w:r w:rsidRPr="00214F1E">
        <w:rPr>
          <w:i/>
          <w:iCs/>
          <w:lang w:val="en-US"/>
        </w:rPr>
        <w:t>II</w:t>
      </w:r>
      <w:r w:rsidRPr="00214F1E">
        <w:rPr>
          <w:i/>
          <w:iCs/>
        </w:rPr>
        <w:t>: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анализ ситуации,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планирование деятельности,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планирование ресурсов,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осуществление текущего контроля деятельности,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оценка результатов деятельности,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поиск информации,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извлечение и первичная обработка информации,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обработка информации,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работа в команде (группе),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устная коммуникация (монолог),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восприятие содержания информации в процессе устной коммуникации,</w:t>
      </w:r>
    </w:p>
    <w:p w:rsidR="003248C3" w:rsidRPr="00214F1E" w:rsidRDefault="003248C3" w:rsidP="00791932">
      <w:pPr>
        <w:widowControl/>
        <w:numPr>
          <w:ilvl w:val="0"/>
          <w:numId w:val="7"/>
        </w:numPr>
        <w:autoSpaceDE/>
        <w:autoSpaceDN/>
        <w:adjustRightInd/>
      </w:pPr>
      <w:r w:rsidRPr="00214F1E">
        <w:t>письменная коммуникация.</w:t>
      </w:r>
    </w:p>
    <w:p w:rsidR="003248C3" w:rsidRPr="00214F1E" w:rsidRDefault="003248C3" w:rsidP="003248C3">
      <w:pPr>
        <w:autoSpaceDE/>
        <w:autoSpaceDN/>
        <w:adjustRightInd/>
        <w:rPr>
          <w:i/>
          <w:iCs/>
        </w:rPr>
      </w:pPr>
      <w:r w:rsidRPr="00214F1E">
        <w:t xml:space="preserve">РАЗДЕЛ 4 </w:t>
      </w:r>
      <w:r w:rsidRPr="00214F1E">
        <w:rPr>
          <w:i/>
          <w:iCs/>
        </w:rPr>
        <w:t>знать:</w:t>
      </w:r>
    </w:p>
    <w:p w:rsidR="003248C3" w:rsidRPr="00214F1E" w:rsidRDefault="003248C3" w:rsidP="00791932">
      <w:pPr>
        <w:widowControl/>
        <w:numPr>
          <w:ilvl w:val="0"/>
          <w:numId w:val="8"/>
        </w:numPr>
        <w:autoSpaceDE/>
        <w:autoSpaceDN/>
        <w:adjustRightInd/>
      </w:pPr>
      <w:r w:rsidRPr="00214F1E">
        <w:t>сущность и социальную значимость своей будущей профессии,</w:t>
      </w:r>
    </w:p>
    <w:p w:rsidR="003248C3" w:rsidRPr="00214F1E" w:rsidRDefault="003248C3" w:rsidP="00791932">
      <w:pPr>
        <w:widowControl/>
        <w:numPr>
          <w:ilvl w:val="0"/>
          <w:numId w:val="8"/>
        </w:numPr>
        <w:autoSpaceDE/>
        <w:autoSpaceDN/>
        <w:adjustRightInd/>
      </w:pPr>
      <w:r w:rsidRPr="00214F1E">
        <w:t>оценки социальной значимости своей будущей профессии,</w:t>
      </w:r>
    </w:p>
    <w:p w:rsidR="003248C3" w:rsidRPr="00214F1E" w:rsidRDefault="003248C3" w:rsidP="00791932">
      <w:pPr>
        <w:widowControl/>
        <w:numPr>
          <w:ilvl w:val="0"/>
          <w:numId w:val="8"/>
        </w:numPr>
        <w:autoSpaceDE/>
        <w:autoSpaceDN/>
        <w:adjustRightInd/>
      </w:pPr>
      <w:r w:rsidRPr="00214F1E">
        <w:t>типичные и особенные требования работодателя к работнику (в соответ</w:t>
      </w:r>
      <w:r w:rsidRPr="00214F1E">
        <w:softHyphen/>
        <w:t>ствии с будущей профессией).</w:t>
      </w:r>
    </w:p>
    <w:p w:rsidR="00791932" w:rsidRDefault="00791932" w:rsidP="00A9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A93997" w:rsidRDefault="00A93997" w:rsidP="00A9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t>В результате изучения дисциплины обучающийся должен обладать следующими общими компетенциями:</w:t>
      </w:r>
    </w:p>
    <w:p w:rsidR="00A93997" w:rsidRPr="00BB598C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93997" w:rsidRPr="00BB598C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A93997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A93997" w:rsidRPr="00BB598C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A93997" w:rsidRPr="00BB598C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93997" w:rsidRPr="00BB598C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A93997" w:rsidRDefault="00A93997" w:rsidP="00A958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(для юношей)</w:t>
      </w:r>
    </w:p>
    <w:p w:rsidR="00A95873" w:rsidRDefault="00A95873" w:rsidP="003248C3">
      <w:pPr>
        <w:autoSpaceDE/>
        <w:autoSpaceDN/>
        <w:adjustRightInd/>
        <w:rPr>
          <w:b/>
        </w:rPr>
      </w:pPr>
    </w:p>
    <w:p w:rsidR="003248C3" w:rsidRPr="00214F1E" w:rsidRDefault="003248C3" w:rsidP="003248C3">
      <w:pPr>
        <w:autoSpaceDE/>
        <w:autoSpaceDN/>
        <w:adjustRightInd/>
        <w:rPr>
          <w:b/>
          <w:bCs/>
        </w:rPr>
      </w:pPr>
      <w:r w:rsidRPr="00214F1E">
        <w:rPr>
          <w:b/>
        </w:rPr>
        <w:t xml:space="preserve">1.4. </w:t>
      </w:r>
      <w:r w:rsidRPr="00214F1E">
        <w:rPr>
          <w:b/>
          <w:bCs/>
        </w:rPr>
        <w:t>Рекомендуемое количество часов на освоение программы дисцип</w:t>
      </w:r>
      <w:r w:rsidRPr="00214F1E">
        <w:rPr>
          <w:b/>
          <w:bCs/>
        </w:rPr>
        <w:softHyphen/>
        <w:t>лины:</w:t>
      </w:r>
    </w:p>
    <w:p w:rsidR="00A93997" w:rsidRDefault="00A93997" w:rsidP="003248C3">
      <w:pPr>
        <w:autoSpaceDE/>
        <w:autoSpaceDN/>
        <w:adjustRightInd/>
      </w:pPr>
    </w:p>
    <w:p w:rsidR="00A93997" w:rsidRDefault="003248C3" w:rsidP="00A95873">
      <w:pPr>
        <w:autoSpaceDE/>
        <w:autoSpaceDN/>
        <w:adjustRightInd/>
        <w:ind w:left="567"/>
      </w:pPr>
      <w:r w:rsidRPr="00214F1E">
        <w:t>максимальной уч</w:t>
      </w:r>
      <w:r w:rsidR="000565E8" w:rsidRPr="00214F1E">
        <w:t xml:space="preserve">ебной нагрузки обучающегося - </w:t>
      </w:r>
      <w:r w:rsidR="00AE7356">
        <w:t>54</w:t>
      </w:r>
      <w:r w:rsidRPr="00214F1E">
        <w:t xml:space="preserve"> часа, в том числе: </w:t>
      </w:r>
    </w:p>
    <w:p w:rsidR="00A93997" w:rsidRDefault="003248C3" w:rsidP="00A95873">
      <w:pPr>
        <w:autoSpaceDE/>
        <w:autoSpaceDN/>
        <w:adjustRightInd/>
        <w:ind w:left="567"/>
      </w:pPr>
      <w:r w:rsidRPr="00214F1E">
        <w:t>обязательной аудиторной уч</w:t>
      </w:r>
      <w:r w:rsidR="000565E8" w:rsidRPr="00214F1E">
        <w:t xml:space="preserve">ебной нагрузки обучающегося - </w:t>
      </w:r>
      <w:r w:rsidR="00AE7356">
        <w:t>36</w:t>
      </w:r>
      <w:r w:rsidRPr="00214F1E">
        <w:t xml:space="preserve"> часа; </w:t>
      </w:r>
    </w:p>
    <w:p w:rsidR="003248C3" w:rsidRPr="00214F1E" w:rsidRDefault="003248C3" w:rsidP="00A95873">
      <w:pPr>
        <w:autoSpaceDE/>
        <w:autoSpaceDN/>
        <w:adjustRightInd/>
        <w:ind w:left="567"/>
      </w:pPr>
      <w:r w:rsidRPr="00214F1E">
        <w:t>самостоятель</w:t>
      </w:r>
      <w:r w:rsidR="000565E8" w:rsidRPr="00214F1E">
        <w:t xml:space="preserve">ной работы обучающегося - </w:t>
      </w:r>
      <w:r w:rsidR="00AE7356">
        <w:t>18</w:t>
      </w:r>
      <w:r w:rsidRPr="00214F1E">
        <w:t xml:space="preserve"> часа.</w:t>
      </w:r>
    </w:p>
    <w:p w:rsidR="000D6433" w:rsidRDefault="000D6433" w:rsidP="00214F1E">
      <w:pPr>
        <w:autoSpaceDE/>
        <w:autoSpaceDN/>
        <w:adjustRightInd/>
        <w:jc w:val="center"/>
        <w:rPr>
          <w:b/>
        </w:rPr>
      </w:pPr>
    </w:p>
    <w:p w:rsidR="00214F1E" w:rsidRDefault="003248C3" w:rsidP="00214F1E">
      <w:pPr>
        <w:autoSpaceDE/>
        <w:autoSpaceDN/>
        <w:adjustRightInd/>
        <w:jc w:val="center"/>
        <w:rPr>
          <w:b/>
        </w:rPr>
      </w:pPr>
      <w:r w:rsidRPr="00214F1E">
        <w:rPr>
          <w:b/>
        </w:rPr>
        <w:t>2. СТРУКТУРА И ПРИМЕРНОЕ СОДЕРЖАНИЕ УЧЕБНОЙ ДИСЦИПЛИНЫ</w:t>
      </w:r>
      <w:r w:rsidR="00214F1E">
        <w:rPr>
          <w:b/>
        </w:rPr>
        <w:t xml:space="preserve"> </w:t>
      </w:r>
    </w:p>
    <w:tbl>
      <w:tblPr>
        <w:tblpPr w:leftFromText="180" w:rightFromText="180" w:vertAnchor="text" w:horzAnchor="margin" w:tblpY="28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0"/>
        <w:gridCol w:w="2079"/>
      </w:tblGrid>
      <w:tr w:rsidR="00214F1E" w:rsidRPr="00214F1E" w:rsidTr="008A3332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214F1E">
            <w:pPr>
              <w:widowControl/>
              <w:ind w:left="1613"/>
              <w:rPr>
                <w:b/>
              </w:rPr>
            </w:pPr>
            <w:r w:rsidRPr="00214F1E">
              <w:rPr>
                <w:b/>
              </w:rPr>
              <w:t>Вид учебной работы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214F1E">
            <w:pPr>
              <w:widowControl/>
              <w:ind w:left="242"/>
              <w:rPr>
                <w:b/>
              </w:rPr>
            </w:pPr>
            <w:r w:rsidRPr="00214F1E">
              <w:rPr>
                <w:b/>
              </w:rPr>
              <w:t>Объем часов</w:t>
            </w:r>
          </w:p>
        </w:tc>
      </w:tr>
      <w:tr w:rsidR="00214F1E" w:rsidRPr="00214F1E" w:rsidTr="008A3332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214F1E">
            <w:pPr>
              <w:widowControl/>
              <w:rPr>
                <w:b/>
              </w:rPr>
            </w:pPr>
            <w:r w:rsidRPr="00214F1E">
              <w:rPr>
                <w:b/>
              </w:rPr>
              <w:t>Максимальная учебная нагрузка (всего)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5E6630">
            <w:pPr>
              <w:widowControl/>
              <w:rPr>
                <w:b/>
              </w:rPr>
            </w:pPr>
            <w:r w:rsidRPr="00214F1E">
              <w:rPr>
                <w:b/>
              </w:rPr>
              <w:t>5</w:t>
            </w:r>
            <w:r w:rsidR="005E6630">
              <w:rPr>
                <w:b/>
              </w:rPr>
              <w:t>4</w:t>
            </w:r>
          </w:p>
        </w:tc>
      </w:tr>
      <w:tr w:rsidR="00214F1E" w:rsidRPr="00214F1E" w:rsidTr="008A3332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214F1E">
            <w:pPr>
              <w:widowControl/>
              <w:rPr>
                <w:b/>
              </w:rPr>
            </w:pPr>
            <w:r w:rsidRPr="00214F1E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5E6630">
            <w:pPr>
              <w:widowControl/>
              <w:rPr>
                <w:b/>
              </w:rPr>
            </w:pPr>
            <w:r w:rsidRPr="00214F1E">
              <w:rPr>
                <w:b/>
              </w:rPr>
              <w:t>3</w:t>
            </w:r>
            <w:r w:rsidR="005E6630">
              <w:rPr>
                <w:b/>
              </w:rPr>
              <w:t>6</w:t>
            </w:r>
          </w:p>
        </w:tc>
      </w:tr>
      <w:tr w:rsidR="00214F1E" w:rsidRPr="00214F1E" w:rsidTr="008A3332">
        <w:tblPrEx>
          <w:tblCellMar>
            <w:top w:w="0" w:type="dxa"/>
            <w:bottom w:w="0" w:type="dxa"/>
          </w:tblCellMar>
        </w:tblPrEx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214F1E">
            <w:pPr>
              <w:widowControl/>
              <w:rPr>
                <w:b/>
              </w:rPr>
            </w:pPr>
            <w:r w:rsidRPr="00214F1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AE7356" w:rsidP="00A93997">
            <w:pPr>
              <w:widowControl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14F1E" w:rsidRPr="00214F1E" w:rsidTr="008A3332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1E" w:rsidRPr="00214F1E" w:rsidRDefault="00214F1E" w:rsidP="00A95873">
            <w:pPr>
              <w:widowControl/>
            </w:pPr>
            <w:r w:rsidRPr="00A95873">
              <w:rPr>
                <w:b/>
              </w:rPr>
              <w:t>Итоговая аттестация в форме</w:t>
            </w:r>
            <w:r w:rsidRPr="00214F1E">
              <w:t xml:space="preserve"> </w:t>
            </w:r>
            <w:r w:rsidR="00A95873" w:rsidRPr="00A95873">
              <w:rPr>
                <w:i/>
              </w:rPr>
              <w:t>дифференцированного зачета</w:t>
            </w:r>
            <w:r w:rsidR="00A95873">
              <w:t>.</w:t>
            </w:r>
          </w:p>
        </w:tc>
      </w:tr>
    </w:tbl>
    <w:p w:rsidR="003248C3" w:rsidRPr="00214F1E" w:rsidRDefault="003248C3" w:rsidP="00214F1E">
      <w:pPr>
        <w:autoSpaceDE/>
        <w:autoSpaceDN/>
        <w:adjustRightInd/>
        <w:jc w:val="center"/>
        <w:rPr>
          <w:rStyle w:val="FontStyle51"/>
          <w:sz w:val="24"/>
          <w:szCs w:val="24"/>
        </w:rPr>
      </w:pPr>
      <w:r w:rsidRPr="00214F1E">
        <w:rPr>
          <w:rStyle w:val="FontStyle51"/>
          <w:sz w:val="24"/>
          <w:szCs w:val="24"/>
        </w:rPr>
        <w:t>2.1. Объем учебной дисциплины и виды учебной работы</w:t>
      </w:r>
    </w:p>
    <w:p w:rsidR="003248C3" w:rsidRPr="00214F1E" w:rsidRDefault="00531046" w:rsidP="003248C3">
      <w:pPr>
        <w:pStyle w:val="Style12"/>
        <w:widowControl/>
        <w:spacing w:before="221" w:line="240" w:lineRule="auto"/>
        <w:jc w:val="left"/>
        <w:rPr>
          <w:rStyle w:val="FontStyle51"/>
          <w:sz w:val="24"/>
          <w:szCs w:val="24"/>
        </w:rPr>
      </w:pPr>
      <w:r w:rsidRPr="00214F1E">
        <w:rPr>
          <w:noProof/>
        </w:rPr>
        <w:pict>
          <v:group id="_x0000_s1026" style="position:absolute;margin-left:466.45pt;margin-top:65.15pt;width:30.35pt;height:110.45pt;z-index:251657728;mso-wrap-distance-left:1.9pt;mso-wrap-distance-top:5.5pt;mso-wrap-distance-right:1.9pt;mso-position-horizontal-relative:margin" coordorigin="9240,8167" coordsize="6269,25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40;top:8352;width:6269;height:2381;mso-wrap-edited:f" o:allowincell="f" filled="f" strokecolor="white" strokeweight="0">
              <v:textbox style="mso-next-textbox:#_x0000_s1027" inset="0,0,0,0">
                <w:txbxContent>
                  <w:p w:rsidR="00C013A6" w:rsidRDefault="00C013A6"/>
                </w:txbxContent>
              </v:textbox>
            </v:shape>
            <v:shape id="_x0000_s1028" type="#_x0000_t202" style="position:absolute;left:9314;top:8167;width:4383;height:187;mso-wrap-edited:f" o:allowincell="f" filled="f" strokecolor="white" strokeweight="0">
              <v:textbox style="mso-next-textbox:#_x0000_s1028" inset="0,0,0,0">
                <w:txbxContent>
                  <w:p w:rsidR="003248C3" w:rsidRPr="003248C3" w:rsidRDefault="003248C3" w:rsidP="003248C3"/>
                </w:txbxContent>
              </v:textbox>
            </v:shape>
            <w10:wrap type="topAndBottom" anchorx="margin"/>
          </v:group>
        </w:pict>
      </w:r>
    </w:p>
    <w:p w:rsidR="003248C3" w:rsidRPr="00214F1E" w:rsidRDefault="003248C3" w:rsidP="003248C3">
      <w:pPr>
        <w:autoSpaceDE/>
        <w:autoSpaceDN/>
        <w:adjustRightInd/>
        <w:rPr>
          <w:i/>
          <w:iCs/>
        </w:rPr>
      </w:pPr>
    </w:p>
    <w:p w:rsidR="00437BAA" w:rsidRDefault="00437BAA" w:rsidP="003248C3">
      <w:pPr>
        <w:jc w:val="center"/>
        <w:rPr>
          <w:b/>
        </w:rPr>
        <w:sectPr w:rsidR="00437BAA" w:rsidSect="003248C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C26" w:rsidRPr="00671C26" w:rsidRDefault="0043199C" w:rsidP="00671C26">
      <w:pPr>
        <w:autoSpaceDE/>
        <w:autoSpaceDN/>
        <w:adjustRightInd/>
        <w:jc w:val="center"/>
        <w:rPr>
          <w:b/>
          <w:bCs/>
        </w:rPr>
      </w:pPr>
      <w:r w:rsidRPr="00671C26">
        <w:rPr>
          <w:b/>
        </w:rPr>
        <w:t>2.2.Т</w:t>
      </w:r>
      <w:r w:rsidR="003248C3" w:rsidRPr="00671C26">
        <w:rPr>
          <w:b/>
        </w:rPr>
        <w:t>ематический план и содержание учебной дисциплины</w:t>
      </w:r>
      <w:r w:rsidR="00671C26" w:rsidRPr="00671C26">
        <w:rPr>
          <w:b/>
          <w:bCs/>
        </w:rPr>
        <w:t xml:space="preserve"> </w:t>
      </w:r>
      <w:r w:rsidR="00791932">
        <w:rPr>
          <w:b/>
          <w:bCs/>
        </w:rPr>
        <w:t>«</w:t>
      </w:r>
      <w:r w:rsidR="00671C26" w:rsidRPr="00671C26">
        <w:rPr>
          <w:b/>
          <w:bCs/>
        </w:rPr>
        <w:t>Введение в профессию: общие компетенции профессионала</w:t>
      </w:r>
      <w:r w:rsidR="00791932">
        <w:rPr>
          <w:b/>
          <w:bCs/>
        </w:rPr>
        <w:t>»</w:t>
      </w:r>
    </w:p>
    <w:p w:rsidR="00671C26" w:rsidRPr="00671C26" w:rsidRDefault="00671C26" w:rsidP="00671C26">
      <w:pPr>
        <w:autoSpaceDE/>
        <w:autoSpaceDN/>
        <w:adjustRightInd/>
        <w:jc w:val="center"/>
        <w:rPr>
          <w:b/>
          <w:b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9743"/>
        <w:gridCol w:w="1078"/>
        <w:gridCol w:w="1435"/>
      </w:tblGrid>
      <w:tr w:rsidR="003248C3" w:rsidRPr="00232B94" w:rsidTr="00232B94">
        <w:tc>
          <w:tcPr>
            <w:tcW w:w="2252" w:type="dxa"/>
            <w:shd w:val="clear" w:color="auto" w:fill="auto"/>
          </w:tcPr>
          <w:p w:rsidR="003248C3" w:rsidRPr="00232B94" w:rsidRDefault="003248C3" w:rsidP="003248C3">
            <w:pPr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43" w:type="dxa"/>
            <w:shd w:val="clear" w:color="auto" w:fill="auto"/>
          </w:tcPr>
          <w:p w:rsidR="003248C3" w:rsidRPr="00232B94" w:rsidRDefault="003248C3" w:rsidP="003248C3">
            <w:pPr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shd w:val="clear" w:color="auto" w:fill="auto"/>
          </w:tcPr>
          <w:p w:rsidR="003248C3" w:rsidRPr="00232B94" w:rsidRDefault="003248C3" w:rsidP="003248C3">
            <w:pPr>
              <w:rPr>
                <w:b/>
              </w:rPr>
            </w:pPr>
            <w:r w:rsidRPr="00232B94">
              <w:rPr>
                <w:b/>
              </w:rPr>
              <w:t>Объем часов</w:t>
            </w:r>
          </w:p>
        </w:tc>
        <w:tc>
          <w:tcPr>
            <w:tcW w:w="1435" w:type="dxa"/>
            <w:shd w:val="clear" w:color="auto" w:fill="auto"/>
          </w:tcPr>
          <w:p w:rsidR="003248C3" w:rsidRPr="00232B94" w:rsidRDefault="003248C3" w:rsidP="003248C3">
            <w:pPr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3248C3" w:rsidRPr="00232B94" w:rsidTr="00232B94">
        <w:tc>
          <w:tcPr>
            <w:tcW w:w="2252" w:type="dxa"/>
            <w:shd w:val="clear" w:color="auto" w:fill="auto"/>
          </w:tcPr>
          <w:p w:rsidR="003248C3" w:rsidRPr="00232B94" w:rsidRDefault="003248C3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43" w:type="dxa"/>
            <w:shd w:val="clear" w:color="auto" w:fill="auto"/>
          </w:tcPr>
          <w:p w:rsidR="003248C3" w:rsidRPr="00232B94" w:rsidRDefault="003248C3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3248C3" w:rsidRPr="00232B94" w:rsidRDefault="003248C3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248C3" w:rsidRPr="00232B94" w:rsidRDefault="003248C3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3B6E29" w:rsidRPr="00232B94" w:rsidTr="00232B94">
        <w:tc>
          <w:tcPr>
            <w:tcW w:w="2252" w:type="dxa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883E09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3B6E29" w:rsidRPr="00883E09" w:rsidRDefault="003B6E29" w:rsidP="00232B94">
            <w:pPr>
              <w:jc w:val="center"/>
            </w:pPr>
          </w:p>
        </w:tc>
        <w:tc>
          <w:tcPr>
            <w:tcW w:w="1435" w:type="dxa"/>
            <w:vMerge w:val="restart"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43" w:type="dxa"/>
            <w:shd w:val="clear" w:color="auto" w:fill="auto"/>
          </w:tcPr>
          <w:p w:rsidR="003B6E29" w:rsidRPr="00791932" w:rsidRDefault="003B6E29" w:rsidP="00883E09">
            <w:pPr>
              <w:rPr>
                <w:b/>
              </w:rPr>
            </w:pPr>
            <w:r w:rsidRPr="0079193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496CAF" w:rsidP="00232B94">
            <w:pPr>
              <w:jc w:val="center"/>
              <w:rPr>
                <w:b/>
              </w:rPr>
            </w:pPr>
            <w:r w:rsidRPr="000565E8">
              <w:rPr>
                <w:b/>
              </w:rPr>
              <w:t>4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883E09" w:rsidRDefault="003B6E29" w:rsidP="00883E09">
            <w:r w:rsidRPr="00883E09">
              <w:t>Освоение маркировки текста</w:t>
            </w:r>
          </w:p>
          <w:p w:rsidR="003B6E29" w:rsidRPr="00883E09" w:rsidRDefault="003B6E29" w:rsidP="00883E09">
            <w:r w:rsidRPr="00883E09">
              <w:t>Предварительная работа с источником информации</w:t>
            </w:r>
          </w:p>
          <w:p w:rsidR="003B6E29" w:rsidRPr="00883E09" w:rsidRDefault="003B6E29" w:rsidP="00883E09">
            <w:r w:rsidRPr="00883E09">
              <w:t>Определение информационных дефицитов источника</w:t>
            </w:r>
          </w:p>
          <w:p w:rsidR="003B6E29" w:rsidRPr="00883E09" w:rsidRDefault="003B6E29" w:rsidP="00883E09">
            <w:r w:rsidRPr="00883E09">
              <w:t>Поиск источника с помощью поисковых систем Интернета</w:t>
            </w:r>
          </w:p>
          <w:p w:rsidR="003B6E29" w:rsidRPr="00232B94" w:rsidRDefault="003B6E29" w:rsidP="00883E09">
            <w:pPr>
              <w:rPr>
                <w:b/>
              </w:rPr>
            </w:pPr>
            <w:r w:rsidRPr="00883E09">
              <w:t>Определение ключевого слова и режима поиска</w:t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671C26" w:rsidP="00232B94">
            <w:pPr>
              <w:jc w:val="center"/>
            </w:pPr>
            <w:r>
              <w:t>5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883E09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3B6E29" w:rsidRPr="00883E09" w:rsidRDefault="003B6E29" w:rsidP="00883E09">
            <w:r w:rsidRPr="00883E09">
              <w:t>Поиск источника информации по каталогу</w:t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84248F" w:rsidP="00232B94">
            <w:pPr>
              <w:jc w:val="center"/>
            </w:pPr>
            <w:r>
              <w:t>1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43" w:type="dxa"/>
            <w:shd w:val="clear" w:color="auto" w:fill="auto"/>
          </w:tcPr>
          <w:p w:rsidR="003B6E29" w:rsidRPr="00883E09" w:rsidRDefault="003B6E29" w:rsidP="00D27269">
            <w:r w:rsidRPr="00883E09"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496CAF" w:rsidP="00232B94">
            <w:pPr>
              <w:jc w:val="center"/>
              <w:rPr>
                <w:b/>
              </w:rPr>
            </w:pPr>
            <w:r w:rsidRPr="000565E8">
              <w:rPr>
                <w:b/>
              </w:rPr>
              <w:t>11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D27269">
            <w:pPr>
              <w:rPr>
                <w:b/>
              </w:rPr>
            </w:pPr>
            <w:r w:rsidRPr="00232B94">
              <w:rPr>
                <w:b/>
              </w:rPr>
              <w:t>Практические занятия</w:t>
            </w:r>
          </w:p>
          <w:p w:rsidR="003B6E29" w:rsidRPr="00883E09" w:rsidRDefault="003B6E29" w:rsidP="00D27269">
            <w:r w:rsidRPr="00883E09">
              <w:t>Извлечение информации по одному основанию</w:t>
            </w:r>
          </w:p>
          <w:p w:rsidR="003B6E29" w:rsidRPr="00883E09" w:rsidRDefault="003B6E29" w:rsidP="00D27269">
            <w:r w:rsidRPr="00883E09">
              <w:t>Группировка информации</w:t>
            </w:r>
          </w:p>
          <w:p w:rsidR="003B6E29" w:rsidRPr="00883E09" w:rsidRDefault="003B6E29" w:rsidP="00D27269">
            <w:r w:rsidRPr="00883E09">
              <w:t>Чтение схемы. Составление схемы</w:t>
            </w:r>
          </w:p>
          <w:p w:rsidR="003B6E29" w:rsidRPr="00232B94" w:rsidRDefault="003B6E29" w:rsidP="00D27269">
            <w:pPr>
              <w:rPr>
                <w:b/>
              </w:rPr>
            </w:pPr>
            <w:r w:rsidRPr="00883E09">
              <w:t>Составление коллажа</w:t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496CAF" w:rsidP="00232B94">
            <w:pPr>
              <w:jc w:val="center"/>
            </w:pPr>
            <w:r>
              <w:t>6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496CAF" w:rsidRPr="00232B94" w:rsidTr="00232B94">
        <w:tc>
          <w:tcPr>
            <w:tcW w:w="2252" w:type="dxa"/>
            <w:vMerge/>
            <w:shd w:val="clear" w:color="auto" w:fill="auto"/>
          </w:tcPr>
          <w:p w:rsidR="00496CAF" w:rsidRPr="00232B94" w:rsidRDefault="00496CAF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496CAF" w:rsidRPr="00883E09" w:rsidRDefault="00496CAF" w:rsidP="00496CAF">
            <w:r w:rsidRPr="00883E09">
              <w:t>Извлечение информации по нескольким основаниям</w:t>
            </w:r>
          </w:p>
          <w:p w:rsidR="00496CAF" w:rsidRPr="00232B94" w:rsidRDefault="00496CAF" w:rsidP="00D27269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496CAF" w:rsidRPr="00883E09" w:rsidRDefault="00671C26" w:rsidP="00671C26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CCCCCC"/>
          </w:tcPr>
          <w:p w:rsidR="00496CAF" w:rsidRPr="00883E09" w:rsidRDefault="00496CAF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D27269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3B6E29" w:rsidRPr="00883E09" w:rsidRDefault="003B6E29" w:rsidP="00D27269">
            <w:r w:rsidRPr="00883E09">
              <w:t>Определение структуры для извлечения информации.</w:t>
            </w:r>
            <w:r w:rsidRPr="00883E09">
              <w:br/>
              <w:t>Полное и выборочное чтение таблиц.</w:t>
            </w:r>
            <w:r w:rsidRPr="00883E09">
              <w:br/>
              <w:t>Составление таблицы для извлечения информации.</w:t>
            </w:r>
            <w:r w:rsidRPr="00883E09">
              <w:br/>
              <w:t>Составление денотатного графа. Составление лестницы сужения и расширения понятий</w:t>
            </w:r>
            <w:r w:rsidRPr="00883E09">
              <w:tab/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17527A" w:rsidP="00232B94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</w:t>
            </w:r>
            <w:r w:rsidRPr="00232B94">
              <w:rPr>
                <w:b/>
                <w:bCs/>
              </w:rPr>
              <w:softHyphen/>
              <w:t>мации</w:t>
            </w:r>
          </w:p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D27269">
            <w:pPr>
              <w:rPr>
                <w:b/>
              </w:rPr>
            </w:pPr>
            <w:r w:rsidRPr="00883E09"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43199C" w:rsidRDefault="000565E8" w:rsidP="00232B94">
            <w:pPr>
              <w:jc w:val="center"/>
              <w:rPr>
                <w:b/>
              </w:rPr>
            </w:pPr>
            <w:r w:rsidRPr="0043199C">
              <w:rPr>
                <w:b/>
              </w:rPr>
              <w:t>7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883E09">
            <w:pPr>
              <w:rPr>
                <w:b/>
              </w:rPr>
            </w:pPr>
            <w:r w:rsidRPr="00232B94">
              <w:rPr>
                <w:b/>
              </w:rPr>
              <w:t>Практические занятия</w:t>
            </w:r>
          </w:p>
          <w:p w:rsidR="003B6E29" w:rsidRDefault="003B6E29" w:rsidP="00883E09">
            <w:r w:rsidRPr="00883E09">
              <w:t xml:space="preserve">Определение тезиса \ вывода и аргументов в источнике. </w:t>
            </w:r>
          </w:p>
          <w:p w:rsidR="003B6E29" w:rsidRDefault="003B6E29" w:rsidP="00883E09">
            <w:r w:rsidRPr="00883E09">
              <w:t>Тренинг категорических умозаключений.</w:t>
            </w:r>
          </w:p>
          <w:p w:rsidR="003B6E29" w:rsidRPr="00883E09" w:rsidRDefault="003B6E29" w:rsidP="00883E09">
            <w:r w:rsidRPr="00883E09">
              <w:t xml:space="preserve"> Восстановление и анализ энтимем.</w:t>
            </w:r>
          </w:p>
          <w:p w:rsidR="003B6E29" w:rsidRPr="00883E09" w:rsidRDefault="003B6E29" w:rsidP="00883E09">
            <w:r w:rsidRPr="00883E09">
              <w:t>Анализ аргументации: определение ошибок в отношении тези</w:t>
            </w:r>
            <w:r w:rsidRPr="00883E09">
              <w:softHyphen/>
              <w:t>са и аргументов.</w:t>
            </w:r>
          </w:p>
          <w:p w:rsidR="003B6E29" w:rsidRDefault="003B6E29" w:rsidP="00883E09">
            <w:r w:rsidRPr="00883E09">
              <w:t xml:space="preserve">Вывод на основе заданных посылок. </w:t>
            </w:r>
          </w:p>
          <w:p w:rsidR="003B6E29" w:rsidRPr="00232B94" w:rsidRDefault="003B6E29" w:rsidP="00883E09">
            <w:pPr>
              <w:rPr>
                <w:b/>
              </w:rPr>
            </w:pPr>
            <w:r w:rsidRPr="00883E09">
              <w:t>Сравнительный анализ по заданным критериям</w:t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671C26" w:rsidP="00671C26">
            <w:pPr>
              <w:jc w:val="center"/>
            </w:pPr>
            <w:r>
              <w:t>6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883E09" w:rsidRDefault="003B6E29" w:rsidP="00232B94">
            <w:pPr>
              <w:jc w:val="center"/>
            </w:pPr>
          </w:p>
        </w:tc>
      </w:tr>
      <w:tr w:rsidR="00496CAF" w:rsidRPr="00232B94" w:rsidTr="00232B94">
        <w:tc>
          <w:tcPr>
            <w:tcW w:w="2252" w:type="dxa"/>
            <w:vMerge/>
            <w:shd w:val="clear" w:color="auto" w:fill="auto"/>
          </w:tcPr>
          <w:p w:rsidR="00496CAF" w:rsidRPr="00232B94" w:rsidRDefault="00496CAF" w:rsidP="00232B94">
            <w:pPr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shd w:val="clear" w:color="auto" w:fill="auto"/>
          </w:tcPr>
          <w:p w:rsidR="00496CAF" w:rsidRPr="00883E09" w:rsidRDefault="00496CAF" w:rsidP="00496CAF">
            <w:r w:rsidRPr="00883E09">
              <w:t>Применение техник опровержения.</w:t>
            </w:r>
          </w:p>
          <w:p w:rsidR="00496CAF" w:rsidRPr="00232B94" w:rsidRDefault="00496CAF" w:rsidP="00883E09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496CAF" w:rsidRDefault="00671C26" w:rsidP="00671C26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CCCCCC"/>
          </w:tcPr>
          <w:p w:rsidR="00496CAF" w:rsidRPr="00883E09" w:rsidRDefault="00496CAF" w:rsidP="00232B94">
            <w:pPr>
              <w:jc w:val="center"/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883E09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3B6E29" w:rsidRPr="00883E09" w:rsidRDefault="003B6E29" w:rsidP="00883E09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3B6E29" w:rsidRPr="00232B94" w:rsidRDefault="003B6E29" w:rsidP="00883E09">
            <w:pPr>
              <w:rPr>
                <w:b/>
              </w:rPr>
            </w:pPr>
            <w:r w:rsidRPr="00883E09">
              <w:t>Анализ аргументации, приводимой в СМИ</w:t>
            </w:r>
          </w:p>
        </w:tc>
        <w:tc>
          <w:tcPr>
            <w:tcW w:w="1078" w:type="dxa"/>
            <w:shd w:val="clear" w:color="auto" w:fill="auto"/>
          </w:tcPr>
          <w:p w:rsidR="003B6E29" w:rsidRPr="00883E09" w:rsidRDefault="00496CAF" w:rsidP="00232B94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Компе</w:t>
            </w:r>
            <w:r w:rsidRPr="00232B94">
              <w:rPr>
                <w:b/>
                <w:bCs/>
              </w:rPr>
              <w:softHyphen/>
              <w:t>тенции в сфере самоорганизации и самоуправления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883E09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3B6E29" w:rsidRPr="00456E62" w:rsidRDefault="003B6E29" w:rsidP="00232B94">
            <w:pPr>
              <w:jc w:val="center"/>
            </w:pP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</w:t>
            </w:r>
            <w:r w:rsidRPr="00232B94">
              <w:rPr>
                <w:b/>
                <w:bCs/>
                <w:iCs/>
              </w:rPr>
              <w:softHyphen/>
              <w:t>тельности и ресур</w:t>
            </w:r>
            <w:r w:rsidRPr="00232B94">
              <w:rPr>
                <w:b/>
                <w:bCs/>
                <w:iCs/>
              </w:rPr>
              <w:softHyphen/>
              <w:t>сов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791932" w:rsidRDefault="003B6E29" w:rsidP="00883E09">
            <w:pPr>
              <w:rPr>
                <w:b/>
              </w:rPr>
            </w:pPr>
            <w:r w:rsidRPr="0079193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0565E8" w:rsidP="00232B94">
            <w:pPr>
              <w:jc w:val="center"/>
              <w:rPr>
                <w:b/>
              </w:rPr>
            </w:pPr>
            <w:r w:rsidRPr="000565E8">
              <w:rPr>
                <w:b/>
              </w:rPr>
              <w:t>5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456E62" w:rsidRDefault="003B6E29" w:rsidP="00456E62">
            <w:r w:rsidRPr="00456E62">
              <w:t>Составление плана деятельности на основе известной (задан</w:t>
            </w:r>
            <w:r w:rsidRPr="00456E62">
              <w:softHyphen/>
              <w:t>ной) технологии.</w:t>
            </w:r>
          </w:p>
          <w:p w:rsidR="003B6E29" w:rsidRDefault="003B6E29" w:rsidP="00456E62">
            <w:r w:rsidRPr="00456E62">
              <w:t>Определение перечня ресурсов</w:t>
            </w:r>
          </w:p>
          <w:p w:rsidR="003B6E29" w:rsidRPr="00456E62" w:rsidRDefault="003B6E29" w:rsidP="00456E62">
            <w:r w:rsidRPr="00456E62">
              <w:t>Проведение количественной и качественной характеристики и</w:t>
            </w:r>
            <w:r>
              <w:t xml:space="preserve"> </w:t>
            </w:r>
            <w:r w:rsidRPr="00456E62">
              <w:t>обоснования ресурсов.</w:t>
            </w:r>
          </w:p>
          <w:p w:rsidR="003B6E29" w:rsidRPr="00232B94" w:rsidRDefault="003B6E29" w:rsidP="00456E62">
            <w:pPr>
              <w:rPr>
                <w:b/>
              </w:rPr>
            </w:pPr>
            <w:r w:rsidRPr="00456E62">
              <w:t>Анализ альтернативных ресурсов</w:t>
            </w:r>
          </w:p>
        </w:tc>
        <w:tc>
          <w:tcPr>
            <w:tcW w:w="1078" w:type="dxa"/>
            <w:shd w:val="clear" w:color="auto" w:fill="auto"/>
          </w:tcPr>
          <w:p w:rsidR="003B6E29" w:rsidRPr="00456E62" w:rsidRDefault="00671C26" w:rsidP="00671C26">
            <w:pPr>
              <w:jc w:val="center"/>
            </w:pPr>
            <w:r>
              <w:t>6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456E62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3B6E29" w:rsidRDefault="003B6E29" w:rsidP="00456E62">
            <w:r w:rsidRPr="00456E62">
              <w:t>Составление плана деятельности с выделением фрагмента из</w:t>
            </w:r>
            <w:r w:rsidRPr="00456E62">
              <w:softHyphen/>
              <w:t>вестной (заданной) технологии. Составление своей характеристики в качестве ресурса.</w:t>
            </w:r>
          </w:p>
          <w:p w:rsidR="003B6E29" w:rsidRPr="00456E62" w:rsidRDefault="003B6E29" w:rsidP="00456E62">
            <w:r w:rsidRPr="00456E62">
              <w:t xml:space="preserve"> Описание примеров альтернативных ресурсов</w:t>
            </w:r>
          </w:p>
        </w:tc>
        <w:tc>
          <w:tcPr>
            <w:tcW w:w="1078" w:type="dxa"/>
            <w:shd w:val="clear" w:color="auto" w:fill="auto"/>
          </w:tcPr>
          <w:p w:rsidR="003B6E29" w:rsidRPr="00456E62" w:rsidRDefault="00671C26" w:rsidP="00671C26">
            <w:pPr>
              <w:jc w:val="center"/>
            </w:pPr>
            <w:r>
              <w:t>4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 Анализ. Контроль. Оценка</w:t>
            </w:r>
          </w:p>
        </w:tc>
        <w:tc>
          <w:tcPr>
            <w:tcW w:w="9743" w:type="dxa"/>
            <w:shd w:val="clear" w:color="auto" w:fill="auto"/>
          </w:tcPr>
          <w:p w:rsidR="003B6E29" w:rsidRPr="00791932" w:rsidRDefault="003B6E29" w:rsidP="00456E62">
            <w:pPr>
              <w:rPr>
                <w:b/>
              </w:rPr>
            </w:pPr>
            <w:r w:rsidRPr="0079193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0565E8" w:rsidP="00232B94">
            <w:pPr>
              <w:jc w:val="center"/>
              <w:rPr>
                <w:b/>
              </w:rPr>
            </w:pPr>
            <w:r w:rsidRPr="000565E8">
              <w:rPr>
                <w:b/>
              </w:rPr>
              <w:t>9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>Характеристика ситуации.</w:t>
            </w:r>
          </w:p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 xml:space="preserve">Анализ ситуации в соответствии с заданными критериями. </w:t>
            </w:r>
          </w:p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>Планирование текущего контроля</w:t>
            </w:r>
          </w:p>
        </w:tc>
        <w:tc>
          <w:tcPr>
            <w:tcW w:w="1078" w:type="dxa"/>
            <w:shd w:val="clear" w:color="auto" w:fill="auto"/>
          </w:tcPr>
          <w:p w:rsidR="003B6E29" w:rsidRPr="00456E62" w:rsidRDefault="00671C26" w:rsidP="00671C26">
            <w:pPr>
              <w:jc w:val="center"/>
            </w:pPr>
            <w:r>
              <w:t>6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232B94">
              <w:rPr>
                <w:rStyle w:val="FontStyle50"/>
                <w:b/>
                <w:sz w:val="24"/>
                <w:szCs w:val="24"/>
              </w:rPr>
              <w:t>Самостоятельная работа обучающихся</w:t>
            </w:r>
          </w:p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>Выделение критериев для анализа ситуации.</w:t>
            </w:r>
          </w:p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>Анализ ситуации в соответствии с заданным эталоном.</w:t>
            </w:r>
          </w:p>
          <w:p w:rsidR="003B6E29" w:rsidRPr="00232B94" w:rsidRDefault="003B6E29" w:rsidP="00232B94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232B94">
              <w:rPr>
                <w:rStyle w:val="FontStyle50"/>
                <w:sz w:val="24"/>
                <w:szCs w:val="24"/>
              </w:rPr>
              <w:t>Определение способов текущего контроля</w:t>
            </w:r>
          </w:p>
        </w:tc>
        <w:tc>
          <w:tcPr>
            <w:tcW w:w="1078" w:type="dxa"/>
            <w:shd w:val="clear" w:color="auto" w:fill="auto"/>
          </w:tcPr>
          <w:p w:rsidR="003B6E29" w:rsidRPr="00456E62" w:rsidRDefault="000565E8" w:rsidP="00232B94">
            <w:pPr>
              <w:jc w:val="center"/>
            </w:pPr>
            <w:r>
              <w:t>4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Раздел 3.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</w:t>
            </w:r>
            <w:r w:rsidRPr="00232B94">
              <w:rPr>
                <w:b/>
                <w:bCs/>
                <w:iCs/>
              </w:rPr>
              <w:softHyphen/>
              <w:t>тенции в сфере коммуникации</w:t>
            </w:r>
          </w:p>
        </w:tc>
        <w:tc>
          <w:tcPr>
            <w:tcW w:w="9743" w:type="dxa"/>
            <w:shd w:val="clear" w:color="auto" w:fill="auto"/>
          </w:tcPr>
          <w:p w:rsidR="003B6E29" w:rsidRPr="00456E62" w:rsidRDefault="003B6E29" w:rsidP="00456E62"/>
        </w:tc>
        <w:tc>
          <w:tcPr>
            <w:tcW w:w="1078" w:type="dxa"/>
            <w:shd w:val="clear" w:color="auto" w:fill="auto"/>
          </w:tcPr>
          <w:p w:rsidR="003B6E29" w:rsidRDefault="003B6E29" w:rsidP="00232B94">
            <w:pPr>
              <w:jc w:val="center"/>
            </w:pP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 w:rsidRPr="00232B94">
              <w:rPr>
                <w:b/>
                <w:bCs/>
                <w:iCs/>
                <w:lang w:val="en-US"/>
              </w:rPr>
              <w:t xml:space="preserve">L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43" w:type="dxa"/>
            <w:shd w:val="clear" w:color="auto" w:fill="auto"/>
          </w:tcPr>
          <w:p w:rsidR="003B6E29" w:rsidRPr="00791932" w:rsidRDefault="003B6E29" w:rsidP="00D27269">
            <w:pPr>
              <w:rPr>
                <w:b/>
              </w:rPr>
            </w:pPr>
            <w:r w:rsidRPr="0079193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0565E8" w:rsidP="00232B94">
            <w:pPr>
              <w:jc w:val="center"/>
              <w:rPr>
                <w:b/>
              </w:rPr>
            </w:pPr>
            <w:r w:rsidRPr="000565E8">
              <w:rPr>
                <w:b/>
              </w:rPr>
              <w:t>4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456E62" w:rsidRDefault="003B6E29" w:rsidP="00456E62">
            <w:r w:rsidRPr="00456E62">
              <w:t>Составление продуктов письменной коммуникации простой</w:t>
            </w:r>
          </w:p>
          <w:p w:rsidR="003B6E29" w:rsidRPr="00456E62" w:rsidRDefault="003B6E29" w:rsidP="00456E62">
            <w:r w:rsidRPr="00456E62">
              <w:t>структуры (телефонограмма, объявление).</w:t>
            </w:r>
          </w:p>
          <w:p w:rsidR="003B6E29" w:rsidRDefault="003B6E29" w:rsidP="00456E62">
            <w:r w:rsidRPr="00456E62">
              <w:t>Составление служебной записки простой и сложной структуры.</w:t>
            </w:r>
          </w:p>
          <w:p w:rsidR="003B6E29" w:rsidRPr="00456E62" w:rsidRDefault="003B6E29" w:rsidP="00456E62">
            <w:r w:rsidRPr="00456E62">
              <w:t>Оценка продукта письменной коммуникации</w:t>
            </w:r>
          </w:p>
        </w:tc>
        <w:tc>
          <w:tcPr>
            <w:tcW w:w="1078" w:type="dxa"/>
            <w:shd w:val="clear" w:color="auto" w:fill="auto"/>
          </w:tcPr>
          <w:p w:rsidR="003B6E29" w:rsidRDefault="00671C26" w:rsidP="00232B94">
            <w:pPr>
              <w:jc w:val="center"/>
            </w:pPr>
            <w:r>
              <w:t>5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 w:val="restart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  <w:lang w:val="en-US"/>
              </w:rPr>
            </w:pPr>
            <w:r w:rsidRPr="00232B94">
              <w:rPr>
                <w:b/>
                <w:bCs/>
                <w:iCs/>
              </w:rPr>
              <w:t xml:space="preserve">Тема 2. </w:t>
            </w:r>
          </w:p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Устная коммуникация</w:t>
            </w:r>
          </w:p>
        </w:tc>
        <w:tc>
          <w:tcPr>
            <w:tcW w:w="9743" w:type="dxa"/>
            <w:shd w:val="clear" w:color="auto" w:fill="auto"/>
          </w:tcPr>
          <w:p w:rsidR="003B6E29" w:rsidRPr="00791932" w:rsidRDefault="003B6E29" w:rsidP="00B50808">
            <w:pPr>
              <w:rPr>
                <w:b/>
              </w:rPr>
            </w:pPr>
            <w:r w:rsidRPr="00791932">
              <w:rPr>
                <w:b/>
              </w:rPr>
              <w:t>Содержание учебного материала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43199C" w:rsidP="00232B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7735C4">
            <w:pPr>
              <w:rPr>
                <w:bCs/>
                <w:iCs/>
                <w:lang w:val="en-US"/>
              </w:rPr>
            </w:pPr>
            <w:r w:rsidRPr="00232B94">
              <w:rPr>
                <w:bCs/>
                <w:iCs/>
              </w:rPr>
              <w:t>Тренинг «Барьеры в общении».</w:t>
            </w:r>
          </w:p>
          <w:p w:rsidR="003B6E29" w:rsidRPr="00232B94" w:rsidRDefault="003B6E29" w:rsidP="007735C4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 xml:space="preserve"> Тренинг интонирования.</w:t>
            </w:r>
          </w:p>
          <w:p w:rsidR="003B6E29" w:rsidRPr="00232B94" w:rsidRDefault="003B6E29" w:rsidP="007735C4">
            <w:pPr>
              <w:rPr>
                <w:bCs/>
                <w:iCs/>
                <w:lang w:val="en-US"/>
              </w:rPr>
            </w:pPr>
            <w:r w:rsidRPr="00232B94">
              <w:rPr>
                <w:bCs/>
                <w:iCs/>
              </w:rPr>
              <w:t>Тренинг структурирования устного выступления.</w:t>
            </w:r>
          </w:p>
          <w:p w:rsidR="003B6E29" w:rsidRPr="00232B94" w:rsidRDefault="003B6E29" w:rsidP="007735C4">
            <w:pPr>
              <w:rPr>
                <w:bCs/>
                <w:iCs/>
                <w:lang w:val="en-US"/>
              </w:rPr>
            </w:pPr>
            <w:r w:rsidRPr="00232B94">
              <w:rPr>
                <w:bCs/>
                <w:iCs/>
              </w:rPr>
              <w:t xml:space="preserve"> Выступление на совещании: выступление, самооценка, оценка. </w:t>
            </w:r>
          </w:p>
          <w:p w:rsidR="003B6E29" w:rsidRPr="00232B94" w:rsidRDefault="003B6E29" w:rsidP="007735C4">
            <w:pPr>
              <w:rPr>
                <w:bCs/>
                <w:iCs/>
                <w:lang w:val="en-US"/>
              </w:rPr>
            </w:pPr>
            <w:r w:rsidRPr="00232B94">
              <w:rPr>
                <w:bCs/>
                <w:iCs/>
              </w:rPr>
              <w:t>Презентация: выступление, самооценка, оценка.</w:t>
            </w:r>
          </w:p>
          <w:p w:rsidR="003B6E29" w:rsidRPr="00232B94" w:rsidRDefault="003B6E29" w:rsidP="007735C4">
            <w:pPr>
              <w:rPr>
                <w:b/>
                <w:bCs/>
                <w:iCs/>
              </w:rPr>
            </w:pPr>
            <w:r w:rsidRPr="00232B94">
              <w:rPr>
                <w:bCs/>
                <w:iCs/>
              </w:rPr>
              <w:t xml:space="preserve"> Восприятие общей и фактической информации в монологиче</w:t>
            </w:r>
            <w:r w:rsidRPr="00232B94">
              <w:rPr>
                <w:bCs/>
                <w:iCs/>
              </w:rPr>
              <w:softHyphen/>
              <w:t>ском высказывании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791932" w:rsidP="00791932">
            <w:pPr>
              <w:jc w:val="center"/>
            </w:pPr>
            <w:r>
              <w:t>5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vMerge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7735C4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Самостоятельная работа обучающихся</w:t>
            </w:r>
          </w:p>
          <w:p w:rsidR="003B6E29" w:rsidRPr="00232B94" w:rsidRDefault="003B6E29" w:rsidP="007735C4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Перевод содержания газетной статьи в формат устного выска</w:t>
            </w:r>
            <w:r w:rsidRPr="00232B94">
              <w:rPr>
                <w:bCs/>
                <w:iCs/>
              </w:rPr>
              <w:softHyphen/>
              <w:t>зывания.</w:t>
            </w:r>
          </w:p>
          <w:p w:rsidR="003B6E29" w:rsidRPr="00232B94" w:rsidRDefault="003B6E29" w:rsidP="007735C4">
            <w:pPr>
              <w:rPr>
                <w:bCs/>
                <w:iCs/>
                <w:lang w:val="en-US"/>
              </w:rPr>
            </w:pPr>
            <w:r w:rsidRPr="00232B94">
              <w:rPr>
                <w:bCs/>
                <w:iCs/>
              </w:rPr>
              <w:t>Подготовка выступления на совещании.</w:t>
            </w:r>
          </w:p>
          <w:p w:rsidR="003B6E29" w:rsidRPr="00232B94" w:rsidRDefault="003B6E29" w:rsidP="007735C4">
            <w:pPr>
              <w:rPr>
                <w:b/>
                <w:bCs/>
                <w:iCs/>
              </w:rPr>
            </w:pPr>
            <w:r w:rsidRPr="00232B94">
              <w:rPr>
                <w:bCs/>
                <w:iCs/>
              </w:rPr>
              <w:t xml:space="preserve"> Подготовка презентации</w:t>
            </w:r>
          </w:p>
        </w:tc>
        <w:tc>
          <w:tcPr>
            <w:tcW w:w="1078" w:type="dxa"/>
            <w:shd w:val="clear" w:color="auto" w:fill="auto"/>
          </w:tcPr>
          <w:p w:rsidR="003B6E29" w:rsidRPr="000565E8" w:rsidRDefault="00671C26" w:rsidP="00671C26">
            <w:pPr>
              <w:jc w:val="center"/>
            </w:pPr>
            <w:r>
              <w:t>6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  <w:tr w:rsidR="00791932" w:rsidRPr="00232B94" w:rsidTr="00232B94">
        <w:tc>
          <w:tcPr>
            <w:tcW w:w="2252" w:type="dxa"/>
            <w:shd w:val="clear" w:color="auto" w:fill="auto"/>
          </w:tcPr>
          <w:p w:rsidR="00791932" w:rsidRPr="00232B94" w:rsidRDefault="00791932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791932" w:rsidRPr="00791932" w:rsidRDefault="00791932" w:rsidP="00791932">
            <w:pPr>
              <w:rPr>
                <w:bCs/>
                <w:iCs/>
              </w:rPr>
            </w:pPr>
            <w:r w:rsidRPr="00791932">
              <w:rPr>
                <w:bCs/>
                <w:iCs/>
              </w:rPr>
              <w:t>Итоговое занятие. Дифференцированный зачет</w:t>
            </w:r>
            <w:r>
              <w:rPr>
                <w:bCs/>
                <w:iCs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791932" w:rsidRDefault="00791932" w:rsidP="00671C26">
            <w:pPr>
              <w:jc w:val="center"/>
            </w:pPr>
            <w:r>
              <w:t>1</w:t>
            </w:r>
          </w:p>
        </w:tc>
        <w:tc>
          <w:tcPr>
            <w:tcW w:w="1435" w:type="dxa"/>
            <w:vMerge/>
            <w:shd w:val="clear" w:color="auto" w:fill="CCCCCC"/>
          </w:tcPr>
          <w:p w:rsidR="00791932" w:rsidRPr="00232B94" w:rsidRDefault="00791932" w:rsidP="00232B94">
            <w:pPr>
              <w:jc w:val="center"/>
              <w:rPr>
                <w:b/>
              </w:rPr>
            </w:pPr>
          </w:p>
        </w:tc>
      </w:tr>
      <w:tr w:rsidR="003B6E29" w:rsidRPr="00232B94" w:rsidTr="00232B94">
        <w:tc>
          <w:tcPr>
            <w:tcW w:w="2252" w:type="dxa"/>
            <w:shd w:val="clear" w:color="auto" w:fill="auto"/>
          </w:tcPr>
          <w:p w:rsidR="003B6E29" w:rsidRPr="00232B94" w:rsidRDefault="003B6E29" w:rsidP="00232B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43" w:type="dxa"/>
            <w:shd w:val="clear" w:color="auto" w:fill="auto"/>
          </w:tcPr>
          <w:p w:rsidR="003B6E29" w:rsidRPr="00232B94" w:rsidRDefault="003B6E29" w:rsidP="00232B94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078" w:type="dxa"/>
            <w:shd w:val="clear" w:color="auto" w:fill="auto"/>
          </w:tcPr>
          <w:p w:rsidR="003B6E29" w:rsidRPr="000D48A2" w:rsidRDefault="001B4798" w:rsidP="00671C2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35" w:type="dxa"/>
            <w:vMerge/>
            <w:shd w:val="clear" w:color="auto" w:fill="CCCCCC"/>
          </w:tcPr>
          <w:p w:rsidR="003B6E29" w:rsidRPr="00232B94" w:rsidRDefault="003B6E29" w:rsidP="00232B94">
            <w:pPr>
              <w:jc w:val="center"/>
              <w:rPr>
                <w:b/>
              </w:rPr>
            </w:pPr>
          </w:p>
        </w:tc>
      </w:tr>
    </w:tbl>
    <w:p w:rsidR="003248C3" w:rsidRDefault="003248C3" w:rsidP="003248C3">
      <w:pPr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3248C3" w:rsidRDefault="003248C3" w:rsidP="003248C3">
      <w:pPr>
        <w:jc w:val="center"/>
        <w:rPr>
          <w:b/>
          <w:sz w:val="28"/>
          <w:szCs w:val="28"/>
        </w:rPr>
      </w:pPr>
    </w:p>
    <w:p w:rsidR="006861D2" w:rsidRDefault="006861D2" w:rsidP="003248C3">
      <w:pPr>
        <w:jc w:val="center"/>
        <w:rPr>
          <w:b/>
          <w:sz w:val="28"/>
          <w:szCs w:val="28"/>
        </w:rPr>
        <w:sectPr w:rsidR="006861D2" w:rsidSect="00437B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35C4" w:rsidRPr="006861D2" w:rsidRDefault="007735C4" w:rsidP="00DD3D57">
      <w:pPr>
        <w:jc w:val="center"/>
        <w:rPr>
          <w:b/>
        </w:rPr>
      </w:pPr>
      <w:r w:rsidRPr="006861D2">
        <w:rPr>
          <w:b/>
        </w:rPr>
        <w:t>3. УСЛОВИЯ РЕАЛИЗАЦИИ  ПРОГРАММЫ ДИСЦИПЛИНЫ</w:t>
      </w:r>
    </w:p>
    <w:p w:rsidR="00671C26" w:rsidRDefault="00671C26" w:rsidP="00DD3D57">
      <w:pPr>
        <w:jc w:val="center"/>
        <w:rPr>
          <w:b/>
        </w:rPr>
      </w:pPr>
    </w:p>
    <w:p w:rsidR="007735C4" w:rsidRPr="006861D2" w:rsidRDefault="007735C4" w:rsidP="007735C4">
      <w:pPr>
        <w:rPr>
          <w:b/>
        </w:rPr>
      </w:pPr>
      <w:r w:rsidRPr="006861D2">
        <w:rPr>
          <w:b/>
        </w:rPr>
        <w:t>3.1. Требования к минимальному материально-техническому обеспечению</w:t>
      </w:r>
    </w:p>
    <w:p w:rsidR="007735C4" w:rsidRPr="006861D2" w:rsidRDefault="00791932" w:rsidP="00791932">
      <w:pPr>
        <w:ind w:left="284"/>
      </w:pPr>
      <w:r>
        <w:t>Р</w:t>
      </w:r>
      <w:r w:rsidR="007735C4" w:rsidRPr="006861D2">
        <w:t>еализация программы дисциплины требует наличия стандартного учебного кабинета</w:t>
      </w:r>
    </w:p>
    <w:p w:rsidR="00791932" w:rsidRDefault="007735C4" w:rsidP="00791932">
      <w:pPr>
        <w:ind w:left="284"/>
      </w:pPr>
      <w:r w:rsidRPr="006861D2">
        <w:t xml:space="preserve">Оборудование учебного кабинета: </w:t>
      </w:r>
    </w:p>
    <w:p w:rsidR="007735C4" w:rsidRPr="006861D2" w:rsidRDefault="007735C4" w:rsidP="00791932">
      <w:pPr>
        <w:numPr>
          <w:ilvl w:val="0"/>
          <w:numId w:val="10"/>
        </w:numPr>
      </w:pPr>
      <w:r w:rsidRPr="006861D2">
        <w:t>мебель, предназначенная для группировки в различных конфигурациях.</w:t>
      </w:r>
    </w:p>
    <w:p w:rsidR="00791932" w:rsidRDefault="007735C4" w:rsidP="00791932">
      <w:pPr>
        <w:numPr>
          <w:ilvl w:val="0"/>
          <w:numId w:val="10"/>
        </w:numPr>
      </w:pPr>
      <w:r w:rsidRPr="006861D2">
        <w:t xml:space="preserve">технические средства обучения: библиотека с карточным и электронным каталогом, </w:t>
      </w:r>
    </w:p>
    <w:p w:rsidR="00791932" w:rsidRDefault="007735C4" w:rsidP="00791932">
      <w:pPr>
        <w:numPr>
          <w:ilvl w:val="0"/>
          <w:numId w:val="10"/>
        </w:numPr>
      </w:pPr>
      <w:r w:rsidRPr="006861D2">
        <w:t xml:space="preserve">компьютеры с выходом в интернет </w:t>
      </w:r>
    </w:p>
    <w:p w:rsidR="00791932" w:rsidRDefault="00791932" w:rsidP="007735C4"/>
    <w:p w:rsidR="007735C4" w:rsidRPr="00791932" w:rsidRDefault="007735C4" w:rsidP="007735C4">
      <w:pPr>
        <w:rPr>
          <w:b/>
        </w:rPr>
      </w:pPr>
      <w:r w:rsidRPr="00791932">
        <w:rPr>
          <w:b/>
        </w:rPr>
        <w:t>3.2. Информационное обеспечение обучения</w:t>
      </w:r>
    </w:p>
    <w:p w:rsidR="007735C4" w:rsidRDefault="007735C4" w:rsidP="007735C4">
      <w:pPr>
        <w:rPr>
          <w:b/>
        </w:rPr>
      </w:pPr>
      <w:r w:rsidRPr="00791932">
        <w:rPr>
          <w:b/>
        </w:rPr>
        <w:t>Перечень рекомендуемых учебных изданий, Интернет-ресурсов, дополнительной литературы</w:t>
      </w:r>
    </w:p>
    <w:p w:rsidR="00791932" w:rsidRPr="00791932" w:rsidRDefault="00791932" w:rsidP="007735C4">
      <w:pPr>
        <w:rPr>
          <w:b/>
        </w:rPr>
      </w:pPr>
    </w:p>
    <w:p w:rsidR="007735C4" w:rsidRPr="006861D2" w:rsidRDefault="007735C4" w:rsidP="007735C4">
      <w:r w:rsidRPr="006861D2">
        <w:t>Основные источники:</w:t>
      </w:r>
    </w:p>
    <w:p w:rsidR="00E51463" w:rsidRDefault="00E51463" w:rsidP="00E51463">
      <w:pPr>
        <w:numPr>
          <w:ilvl w:val="0"/>
          <w:numId w:val="4"/>
        </w:numPr>
      </w:pPr>
      <w:r w:rsidRPr="006861D2">
        <w:t>Голуб Г. Б. , Перелыгина Е.А. Введение в профессию: общие компетенции профессионала: Учебные материалы. - Самара: ЦПО,2011</w:t>
      </w:r>
    </w:p>
    <w:p w:rsidR="004B1638" w:rsidRDefault="004B1638" w:rsidP="004B1638"/>
    <w:p w:rsidR="00791932" w:rsidRDefault="00791932" w:rsidP="00791932">
      <w:r>
        <w:t>Дополнительные источники:</w:t>
      </w:r>
    </w:p>
    <w:p w:rsidR="00457C90" w:rsidRPr="009A1746" w:rsidRDefault="00457C90" w:rsidP="009A1746">
      <w:pPr>
        <w:numPr>
          <w:ilvl w:val="0"/>
          <w:numId w:val="13"/>
        </w:numPr>
      </w:pPr>
      <w:r w:rsidRPr="00CD6DE8">
        <w:rPr>
          <w:bCs/>
          <w:color w:val="000000"/>
        </w:rPr>
        <w:t>Введение в профессию (специальность): общие компетенции профессионала. Коммуникативная компетенция профессионала: рабочая тетрадь студента № 1</w:t>
      </w:r>
      <w:r w:rsidRPr="00CD6DE8">
        <w:rPr>
          <w:color w:val="000000"/>
        </w:rPr>
        <w:t xml:space="preserve"> [Электронный ресурс] / авт.-сост. М.С. Клевцова, С.В. Кудинова. – Киров: Радуга-ПРЕСС, 2015. – 24 с. - Режим доступа: </w:t>
      </w:r>
      <w:hyperlink r:id="rId10" w:history="1">
        <w:r w:rsidR="009A1746" w:rsidRPr="003966EF">
          <w:rPr>
            <w:rStyle w:val="a7"/>
          </w:rPr>
          <w:t>http://znanium.com/catalog.php?bookinfo=526581</w:t>
        </w:r>
      </w:hyperlink>
    </w:p>
    <w:p w:rsidR="009A1746" w:rsidRDefault="009A1746" w:rsidP="009A1746">
      <w:pPr>
        <w:numPr>
          <w:ilvl w:val="0"/>
          <w:numId w:val="13"/>
        </w:numPr>
      </w:pPr>
      <w:r>
        <w:rPr>
          <w:color w:val="000000"/>
        </w:rPr>
        <w:t>Чистякова с.н. Родичев Н.Ф.  От учебы к профессиональной карьере- М.: ОИЦ «Академия», 2012</w:t>
      </w:r>
    </w:p>
    <w:p w:rsidR="00457C90" w:rsidRDefault="00457C90" w:rsidP="00791932"/>
    <w:p w:rsidR="00791932" w:rsidRDefault="00791932" w:rsidP="00791932">
      <w:r>
        <w:t>Интернет – источники:</w:t>
      </w:r>
    </w:p>
    <w:p w:rsidR="00CB63DF" w:rsidRDefault="00CB63DF" w:rsidP="00CB6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Pr="003966EF">
          <w:rPr>
            <w:rStyle w:val="a7"/>
            <w:bCs/>
            <w:lang w:val="en-US"/>
          </w:rPr>
          <w:t>http</w:t>
        </w:r>
        <w:r w:rsidRPr="003966EF">
          <w:rPr>
            <w:rStyle w:val="a7"/>
            <w:bCs/>
          </w:rPr>
          <w:t>://</w:t>
        </w:r>
        <w:r w:rsidRPr="003966EF">
          <w:rPr>
            <w:rStyle w:val="a7"/>
            <w:bCs/>
            <w:lang w:val="en-US"/>
          </w:rPr>
          <w:t>rabota</w:t>
        </w:r>
        <w:r w:rsidRPr="003966EF">
          <w:rPr>
            <w:rStyle w:val="a7"/>
            <w:bCs/>
          </w:rPr>
          <w:t>.</w:t>
        </w:r>
        <w:r w:rsidRPr="003966EF">
          <w:rPr>
            <w:rStyle w:val="a7"/>
            <w:bCs/>
            <w:lang w:val="en-US"/>
          </w:rPr>
          <w:t>ru</w:t>
        </w:r>
        <w:r w:rsidRPr="003966EF">
          <w:rPr>
            <w:rStyle w:val="a7"/>
            <w:bCs/>
          </w:rPr>
          <w:t>/</w:t>
        </w:r>
        <w:r w:rsidRPr="003966EF">
          <w:rPr>
            <w:rStyle w:val="a7"/>
            <w:bCs/>
            <w:lang w:val="en-US"/>
          </w:rPr>
          <w:t>vesti</w:t>
        </w:r>
        <w:r w:rsidRPr="003966EF">
          <w:rPr>
            <w:rStyle w:val="a7"/>
            <w:bCs/>
          </w:rPr>
          <w:t>/</w:t>
        </w:r>
        <w:r w:rsidRPr="003966EF">
          <w:rPr>
            <w:rStyle w:val="a7"/>
            <w:bCs/>
            <w:lang w:val="en-US"/>
          </w:rPr>
          <w:t>career</w:t>
        </w:r>
        <w:r w:rsidRPr="003966EF">
          <w:rPr>
            <w:rStyle w:val="a7"/>
            <w:bCs/>
          </w:rPr>
          <w:t>/</w:t>
        </w:r>
        <w:r w:rsidRPr="003966EF">
          <w:rPr>
            <w:rStyle w:val="a7"/>
            <w:bCs/>
            <w:lang w:val="en-US"/>
          </w:rPr>
          <w:t>tretij</w:t>
        </w:r>
        <w:r w:rsidRPr="003966EF">
          <w:rPr>
            <w:rStyle w:val="a7"/>
            <w:bCs/>
          </w:rPr>
          <w:t>_</w:t>
        </w:r>
        <w:r w:rsidRPr="003966EF">
          <w:rPr>
            <w:rStyle w:val="a7"/>
            <w:bCs/>
            <w:lang w:val="en-US"/>
          </w:rPr>
          <w:t>ne</w:t>
        </w:r>
        <w:r w:rsidRPr="003966EF">
          <w:rPr>
            <w:rStyle w:val="a7"/>
            <w:bCs/>
          </w:rPr>
          <w:t>_</w:t>
        </w:r>
        <w:r w:rsidRPr="003966EF">
          <w:rPr>
            <w:rStyle w:val="a7"/>
            <w:bCs/>
            <w:lang w:val="en-US"/>
          </w:rPr>
          <w:t>lishnij</w:t>
        </w:r>
        <w:r w:rsidRPr="003966EF">
          <w:rPr>
            <w:rStyle w:val="a7"/>
            <w:bCs/>
          </w:rPr>
          <w:t>.</w:t>
        </w:r>
        <w:r w:rsidRPr="003966EF">
          <w:rPr>
            <w:rStyle w:val="a7"/>
            <w:bCs/>
            <w:lang w:val="en-US"/>
          </w:rPr>
          <w:t>html</w:t>
        </w:r>
      </w:hyperlink>
      <w:r w:rsidRPr="00CB3406">
        <w:rPr>
          <w:bCs/>
        </w:rPr>
        <w:t>.</w:t>
      </w:r>
      <w:r>
        <w:rPr>
          <w:bCs/>
        </w:rPr>
        <w:t>(Как найти работу)</w:t>
      </w:r>
    </w:p>
    <w:p w:rsidR="003248C3" w:rsidRDefault="00CB63DF" w:rsidP="00CB63DF">
      <w:pPr>
        <w:rPr>
          <w:color w:val="000000"/>
        </w:rPr>
      </w:pPr>
      <w:hyperlink r:id="rId12" w:history="1">
        <w:r w:rsidRPr="003966EF">
          <w:rPr>
            <w:rStyle w:val="a7"/>
          </w:rPr>
          <w:t>http://znanium.com/catalog.php?bookinfo=526581</w:t>
        </w:r>
      </w:hyperlink>
      <w:r>
        <w:rPr>
          <w:color w:val="000000"/>
        </w:rPr>
        <w:t xml:space="preserve"> (Электронный ресурс)</w:t>
      </w:r>
    </w:p>
    <w:p w:rsidR="001B4798" w:rsidRPr="006861D2" w:rsidRDefault="001B4798" w:rsidP="00CB63DF">
      <w:pPr>
        <w:rPr>
          <w:b/>
        </w:rPr>
      </w:pPr>
    </w:p>
    <w:p w:rsidR="00E51463" w:rsidRPr="006861D2" w:rsidRDefault="00E51463" w:rsidP="00791932">
      <w:pPr>
        <w:pStyle w:val="Style12"/>
        <w:widowControl/>
        <w:spacing w:before="41" w:line="240" w:lineRule="auto"/>
        <w:jc w:val="center"/>
        <w:rPr>
          <w:rStyle w:val="FontStyle51"/>
          <w:sz w:val="24"/>
          <w:szCs w:val="24"/>
        </w:rPr>
      </w:pPr>
      <w:r w:rsidRPr="006861D2">
        <w:rPr>
          <w:rStyle w:val="FontStyle51"/>
          <w:sz w:val="24"/>
          <w:szCs w:val="24"/>
        </w:rPr>
        <w:t>4. КОНТРОЛЬ И ОЦЕНКА РЕЗУЛЬТАТОВ ОСВОЕНИЯ ДИСЦИПЛИНЫ</w:t>
      </w:r>
    </w:p>
    <w:p w:rsidR="00791932" w:rsidRDefault="00791932" w:rsidP="00E51463">
      <w:pPr>
        <w:rPr>
          <w:rStyle w:val="FontStyle51"/>
          <w:sz w:val="24"/>
          <w:szCs w:val="24"/>
        </w:rPr>
      </w:pPr>
    </w:p>
    <w:p w:rsidR="00E51463" w:rsidRDefault="00E51463" w:rsidP="002C1BA0">
      <w:pPr>
        <w:ind w:firstLine="709"/>
        <w:rPr>
          <w:rStyle w:val="FontStyle51"/>
          <w:b w:val="0"/>
          <w:sz w:val="24"/>
          <w:szCs w:val="24"/>
        </w:rPr>
      </w:pPr>
      <w:r w:rsidRPr="002C1BA0">
        <w:rPr>
          <w:rStyle w:val="FontStyle51"/>
          <w:b w:val="0"/>
          <w:sz w:val="24"/>
          <w:szCs w:val="24"/>
        </w:rPr>
        <w:t>Контроль и оценка результатов освоения</w:t>
      </w:r>
      <w:r w:rsidRPr="006861D2">
        <w:rPr>
          <w:rStyle w:val="FontStyle51"/>
          <w:b w:val="0"/>
          <w:sz w:val="24"/>
          <w:szCs w:val="24"/>
        </w:rPr>
        <w:t xml:space="preserve"> дисциплины осуществляется преподавателем в процессе проведения практических занятий и тестирования</w:t>
      </w:r>
      <w:r w:rsidR="002C1BA0">
        <w:rPr>
          <w:rStyle w:val="FontStyle51"/>
          <w:b w:val="0"/>
          <w:sz w:val="24"/>
          <w:szCs w:val="24"/>
        </w:rPr>
        <w:t>.</w:t>
      </w:r>
    </w:p>
    <w:p w:rsidR="000D48A2" w:rsidRDefault="000D48A2" w:rsidP="002C1BA0">
      <w:pPr>
        <w:ind w:firstLine="709"/>
        <w:rPr>
          <w:rStyle w:val="FontStyle51"/>
          <w:b w:val="0"/>
          <w:sz w:val="24"/>
          <w:szCs w:val="24"/>
        </w:rPr>
      </w:pPr>
    </w:p>
    <w:tbl>
      <w:tblPr>
        <w:tblW w:w="105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08"/>
        <w:gridCol w:w="5111"/>
        <w:gridCol w:w="236"/>
      </w:tblGrid>
      <w:tr w:rsidR="000D48A2" w:rsidRPr="005C7A19" w:rsidTr="001B4798">
        <w:trPr>
          <w:gridAfter w:val="1"/>
          <w:wAfter w:w="236" w:type="dxa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8A2" w:rsidRPr="005C7A19" w:rsidRDefault="000D48A2" w:rsidP="008B08BD">
            <w:pPr>
              <w:snapToGrid w:val="0"/>
              <w:jc w:val="center"/>
              <w:rPr>
                <w:b/>
                <w:bCs/>
              </w:rPr>
            </w:pPr>
            <w:r w:rsidRPr="005C7A19">
              <w:rPr>
                <w:b/>
                <w:bCs/>
              </w:rPr>
              <w:t>Результаты обучения</w:t>
            </w:r>
          </w:p>
          <w:p w:rsidR="000D48A2" w:rsidRPr="005C7A19" w:rsidRDefault="000D48A2" w:rsidP="008B08BD">
            <w:pPr>
              <w:jc w:val="center"/>
              <w:rPr>
                <w:b/>
                <w:bCs/>
              </w:rPr>
            </w:pPr>
            <w:r w:rsidRPr="005C7A1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8A2" w:rsidRPr="005C7A19" w:rsidRDefault="000D48A2" w:rsidP="008B08BD">
            <w:pPr>
              <w:snapToGrid w:val="0"/>
              <w:jc w:val="center"/>
              <w:rPr>
                <w:b/>
              </w:rPr>
            </w:pPr>
            <w:r w:rsidRPr="005C7A1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2790B" w:rsidRPr="005C7A19" w:rsidTr="001B4798">
        <w:trPr>
          <w:gridAfter w:val="1"/>
          <w:wAfter w:w="236" w:type="dxa"/>
          <w:trHeight w:val="276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790B" w:rsidRPr="00E64986" w:rsidRDefault="00C2790B" w:rsidP="008B08BD">
            <w:pPr>
              <w:widowControl/>
              <w:autoSpaceDE/>
              <w:autoSpaceDN/>
              <w:adjustRightInd/>
              <w:rPr>
                <w:i/>
              </w:rPr>
            </w:pPr>
            <w:r w:rsidRPr="00E64986">
              <w:rPr>
                <w:i/>
              </w:rPr>
              <w:t>Уме</w:t>
            </w:r>
            <w:r w:rsidR="00E64986" w:rsidRPr="00E64986">
              <w:rPr>
                <w:i/>
              </w:rPr>
              <w:t>ть</w:t>
            </w:r>
            <w:r w:rsidRPr="00E64986">
              <w:rPr>
                <w:i/>
              </w:rPr>
              <w:t>:</w:t>
            </w:r>
          </w:p>
          <w:p w:rsidR="00C2790B" w:rsidRPr="005C7A19" w:rsidRDefault="00C2790B" w:rsidP="002C1BA0">
            <w:pPr>
              <w:rPr>
                <w:bCs/>
              </w:rPr>
            </w:pPr>
            <w:r>
              <w:t xml:space="preserve"> проводить </w:t>
            </w:r>
            <w:r w:rsidRPr="00982C01">
              <w:t>анализ ситуации,</w:t>
            </w:r>
          </w:p>
        </w:tc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Default="00C2790B" w:rsidP="002C1BA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47D10">
              <w:rPr>
                <w:bCs/>
              </w:rPr>
              <w:t>рактические занятия</w:t>
            </w:r>
            <w:r>
              <w:rPr>
                <w:bCs/>
              </w:rPr>
              <w:t>.</w:t>
            </w:r>
            <w:r w:rsidRPr="00C47D10">
              <w:rPr>
                <w:bCs/>
              </w:rPr>
              <w:t>,</w:t>
            </w:r>
          </w:p>
          <w:p w:rsidR="00C2790B" w:rsidRPr="00C47D10" w:rsidRDefault="00C2790B" w:rsidP="002C1BA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C47D10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  <w:p w:rsidR="00C2790B" w:rsidRDefault="00C2790B" w:rsidP="002C1BA0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0D6CB9">
              <w:rPr>
                <w:iCs/>
              </w:rPr>
              <w:t>ешение проблемных задач</w:t>
            </w:r>
            <w:r>
              <w:rPr>
                <w:iCs/>
              </w:rPr>
              <w:t>.</w:t>
            </w:r>
          </w:p>
          <w:p w:rsidR="00C2790B" w:rsidRPr="005C7A19" w:rsidRDefault="00C2790B" w:rsidP="002C1BA0">
            <w:pPr>
              <w:snapToGrid w:val="0"/>
              <w:rPr>
                <w:bCs/>
                <w:i/>
              </w:rPr>
            </w:pPr>
            <w:r>
              <w:rPr>
                <w:iCs/>
              </w:rPr>
              <w:t>В</w:t>
            </w:r>
            <w:r w:rsidRPr="00D731C8">
              <w:t xml:space="preserve">ьшолнение комплексного </w:t>
            </w:r>
            <w:r>
              <w:t xml:space="preserve">и </w:t>
            </w:r>
            <w:r w:rsidRPr="00D731C8">
              <w:t>компетентностно</w:t>
            </w:r>
            <w:r>
              <w:t xml:space="preserve"> </w:t>
            </w:r>
            <w:r w:rsidRPr="00D731C8">
              <w:t>-</w:t>
            </w:r>
            <w:r>
              <w:t xml:space="preserve"> </w:t>
            </w:r>
            <w:r w:rsidRPr="00D731C8">
              <w:t>ориентированного задания</w:t>
            </w:r>
            <w:r>
              <w:t>.</w:t>
            </w:r>
          </w:p>
        </w:tc>
      </w:tr>
      <w:tr w:rsidR="00C2790B" w:rsidRPr="005C7A19" w:rsidTr="001B4798">
        <w:trPr>
          <w:trHeight w:val="276"/>
        </w:trPr>
        <w:tc>
          <w:tcPr>
            <w:tcW w:w="52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5C7A19" w:rsidRDefault="00C2790B" w:rsidP="000D48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28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5C7A19" w:rsidRDefault="00C2790B" w:rsidP="002C1BA0">
            <w:pPr>
              <w:rPr>
                <w:bCs/>
              </w:rPr>
            </w:pPr>
            <w:r w:rsidRPr="00982C01">
              <w:t>планирование деятельности,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22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r w:rsidRPr="00982C01">
              <w:t>планирова</w:t>
            </w:r>
            <w:r>
              <w:t>ть</w:t>
            </w:r>
            <w:r w:rsidRPr="00982C01">
              <w:t xml:space="preserve"> ресурс</w:t>
            </w:r>
            <w:r>
              <w:t>ы</w:t>
            </w:r>
            <w:r w:rsidRPr="00982C01">
              <w:t>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25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r w:rsidRPr="00982C01">
              <w:t>осуществл</w:t>
            </w:r>
            <w:r>
              <w:t>ять</w:t>
            </w:r>
            <w:r w:rsidRPr="00982C01">
              <w:t xml:space="preserve"> текущ</w:t>
            </w:r>
            <w:r>
              <w:t>ий</w:t>
            </w:r>
            <w:r w:rsidRPr="00982C01">
              <w:t xml:space="preserve"> контрол</w:t>
            </w:r>
            <w:r>
              <w:t>ь</w:t>
            </w:r>
            <w:r w:rsidRPr="00982C01">
              <w:t xml:space="preserve"> деятельности,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300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r w:rsidRPr="00982C01">
              <w:t>оцен</w:t>
            </w:r>
            <w:r>
              <w:t>ивать</w:t>
            </w:r>
            <w:r w:rsidRPr="00982C01">
              <w:t xml:space="preserve"> результат</w:t>
            </w:r>
            <w:r>
              <w:t>ы</w:t>
            </w:r>
            <w:r w:rsidRPr="00982C01">
              <w:t xml:space="preserve"> деятельности,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79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pPr>
              <w:widowControl/>
              <w:autoSpaceDE/>
              <w:autoSpaceDN/>
              <w:adjustRightInd/>
            </w:pPr>
            <w:r>
              <w:t xml:space="preserve"> осуществлять </w:t>
            </w:r>
            <w:r w:rsidRPr="00982C01">
              <w:t>поиск информации,</w:t>
            </w:r>
          </w:p>
          <w:p w:rsidR="00C2790B" w:rsidRPr="00982C01" w:rsidRDefault="00C2790B" w:rsidP="002C1BA0">
            <w:r w:rsidRPr="00982C01">
              <w:t>извле</w:t>
            </w:r>
            <w:r>
              <w:t>кать</w:t>
            </w:r>
            <w:r w:rsidRPr="00982C01">
              <w:t xml:space="preserve"> и </w:t>
            </w:r>
            <w:r>
              <w:t xml:space="preserve"> производить </w:t>
            </w:r>
            <w:r w:rsidRPr="00982C01">
              <w:t>первич</w:t>
            </w:r>
            <w:r>
              <w:t>ную</w:t>
            </w:r>
            <w:r w:rsidRPr="00982C01">
              <w:t xml:space="preserve"> обработк</w:t>
            </w:r>
            <w:r>
              <w:t>у</w:t>
            </w:r>
            <w:r w:rsidRPr="00982C01">
              <w:t xml:space="preserve"> информации,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28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Default="00C2790B" w:rsidP="002C1BA0">
            <w:r w:rsidRPr="00982C01">
              <w:t>работа</w:t>
            </w:r>
            <w:r>
              <w:t>ть</w:t>
            </w:r>
            <w:r w:rsidRPr="00982C01">
              <w:t xml:space="preserve"> в команде (группе),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255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r>
              <w:t xml:space="preserve"> владеть </w:t>
            </w:r>
            <w:r w:rsidRPr="00982C01">
              <w:t>устн</w:t>
            </w:r>
            <w:r>
              <w:t>ой</w:t>
            </w:r>
            <w:r w:rsidRPr="00982C01">
              <w:t xml:space="preserve"> коммуникаци</w:t>
            </w:r>
            <w:r>
              <w:t>ей</w:t>
            </w:r>
            <w:r w:rsidRPr="00982C01">
              <w:t xml:space="preserve"> (монолог</w:t>
            </w:r>
            <w:r>
              <w:t>ом</w:t>
            </w:r>
            <w:r w:rsidRPr="00982C01">
              <w:t>),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510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Default="00C2790B" w:rsidP="002C1BA0">
            <w:r w:rsidRPr="00982C01">
              <w:t>воспри</w:t>
            </w:r>
            <w:r>
              <w:t>нимать</w:t>
            </w:r>
            <w:r w:rsidRPr="00982C01">
              <w:t xml:space="preserve"> содержани</w:t>
            </w:r>
            <w:r>
              <w:t>е</w:t>
            </w:r>
            <w:r w:rsidRPr="00982C01">
              <w:t xml:space="preserve"> информации в процессе устной коммуникации,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330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2C1BA0">
            <w:r>
              <w:t xml:space="preserve"> владеть </w:t>
            </w:r>
            <w:r w:rsidRPr="00982C01">
              <w:t>письменн</w:t>
            </w:r>
            <w:r>
              <w:t>ой</w:t>
            </w:r>
            <w:r w:rsidRPr="00982C01">
              <w:t xml:space="preserve"> коммуникаци</w:t>
            </w:r>
            <w:r>
              <w:t>ей</w:t>
            </w:r>
            <w:r w:rsidRPr="00982C01">
              <w:t>.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84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E64986" w:rsidRDefault="00C2790B" w:rsidP="008B08BD">
            <w:pPr>
              <w:widowControl/>
              <w:autoSpaceDE/>
              <w:autoSpaceDN/>
              <w:adjustRightInd/>
              <w:rPr>
                <w:i/>
              </w:rPr>
            </w:pPr>
            <w:r w:rsidRPr="00E64986">
              <w:rPr>
                <w:i/>
              </w:rPr>
              <w:t>Зна</w:t>
            </w:r>
            <w:r w:rsidR="00E64986" w:rsidRPr="00E64986">
              <w:rPr>
                <w:i/>
              </w:rPr>
              <w:t>ть</w:t>
            </w:r>
            <w:r w:rsidRPr="00E64986">
              <w:rPr>
                <w:i/>
              </w:rPr>
              <w:t>:</w:t>
            </w:r>
          </w:p>
          <w:p w:rsidR="00C2790B" w:rsidRPr="005C7A19" w:rsidRDefault="00C2790B" w:rsidP="002C1BA0">
            <w:pPr>
              <w:rPr>
                <w:bCs/>
              </w:rPr>
            </w:pPr>
            <w:r w:rsidRPr="00982C01">
              <w:t>сущность и социальную значимость своей будущей профессии,</w:t>
            </w:r>
          </w:p>
        </w:tc>
        <w:tc>
          <w:tcPr>
            <w:tcW w:w="5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0B" w:rsidRDefault="00C2790B" w:rsidP="002C1BA0">
            <w:pPr>
              <w:snapToGrid w:val="0"/>
              <w:ind w:firstLine="42"/>
              <w:rPr>
                <w:iCs/>
              </w:rPr>
            </w:pPr>
            <w:r>
              <w:rPr>
                <w:iCs/>
              </w:rPr>
              <w:t xml:space="preserve">Лекции. </w:t>
            </w:r>
          </w:p>
          <w:p w:rsidR="00C2790B" w:rsidRDefault="00C2790B" w:rsidP="002C1BA0">
            <w:pPr>
              <w:snapToGrid w:val="0"/>
              <w:ind w:firstLine="42"/>
              <w:rPr>
                <w:iCs/>
              </w:rPr>
            </w:pPr>
            <w:r>
              <w:rPr>
                <w:iCs/>
              </w:rPr>
              <w:t>Т</w:t>
            </w:r>
            <w:r w:rsidRPr="000D6CB9">
              <w:rPr>
                <w:iCs/>
              </w:rPr>
              <w:t>есты</w:t>
            </w:r>
            <w:r>
              <w:rPr>
                <w:iCs/>
              </w:rPr>
              <w:t>.</w:t>
            </w:r>
          </w:p>
          <w:p w:rsidR="00C2790B" w:rsidRDefault="00C2790B" w:rsidP="002C1BA0">
            <w:pPr>
              <w:snapToGrid w:val="0"/>
              <w:ind w:firstLine="42"/>
              <w:rPr>
                <w:iCs/>
              </w:rPr>
            </w:pPr>
            <w:r>
              <w:rPr>
                <w:iCs/>
              </w:rPr>
              <w:t>Р</w:t>
            </w:r>
            <w:r w:rsidRPr="000D6CB9">
              <w:rPr>
                <w:iCs/>
              </w:rPr>
              <w:t>ефераты</w:t>
            </w:r>
            <w:r>
              <w:rPr>
                <w:iCs/>
              </w:rPr>
              <w:t>.</w:t>
            </w:r>
          </w:p>
          <w:p w:rsidR="00E64986" w:rsidRDefault="00E64986" w:rsidP="002C1BA0">
            <w:pPr>
              <w:snapToGrid w:val="0"/>
              <w:ind w:firstLine="42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  <w:p w:rsidR="00E64986" w:rsidRPr="005C7A19" w:rsidRDefault="00E64986" w:rsidP="002C1BA0">
            <w:pPr>
              <w:snapToGrid w:val="0"/>
              <w:ind w:firstLine="42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507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Default="00C2790B" w:rsidP="002C1BA0">
            <w:r w:rsidRPr="00982C01">
              <w:t>оценки социальной значимости своей будущей профессии,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0B" w:rsidRDefault="00C2790B" w:rsidP="002C1BA0">
            <w:pPr>
              <w:snapToGrid w:val="0"/>
              <w:ind w:firstLine="42"/>
              <w:rPr>
                <w:i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2790B" w:rsidRPr="005C7A19" w:rsidTr="001B4798">
        <w:trPr>
          <w:trHeight w:val="892"/>
        </w:trPr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B" w:rsidRPr="00982C01" w:rsidRDefault="00C2790B" w:rsidP="00C2790B">
            <w:pPr>
              <w:widowControl/>
              <w:autoSpaceDE/>
              <w:autoSpaceDN/>
              <w:adjustRightInd/>
            </w:pPr>
            <w:r w:rsidRPr="00982C01">
              <w:t>типичные и особенные требования работодателя к работнику (в соответ</w:t>
            </w:r>
            <w:r w:rsidRPr="00982C01">
              <w:softHyphen/>
              <w:t>ствии с будущей профессией).</w:t>
            </w: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B" w:rsidRDefault="00C2790B" w:rsidP="002C1BA0">
            <w:pPr>
              <w:snapToGrid w:val="0"/>
              <w:ind w:firstLine="42"/>
              <w:rPr>
                <w:i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2790B" w:rsidRPr="005C7A19" w:rsidRDefault="00C2790B" w:rsidP="008B08BD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</w:tbl>
    <w:p w:rsidR="000D48A2" w:rsidRDefault="000D48A2" w:rsidP="000D48A2">
      <w:pPr>
        <w:rPr>
          <w:rStyle w:val="FontStyle51"/>
          <w:b w:val="0"/>
          <w:sz w:val="24"/>
          <w:szCs w:val="24"/>
        </w:rPr>
      </w:pPr>
    </w:p>
    <w:sectPr w:rsidR="000D48A2" w:rsidSect="006861D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70" w:rsidRDefault="00A16B70">
      <w:r>
        <w:separator/>
      </w:r>
    </w:p>
  </w:endnote>
  <w:endnote w:type="continuationSeparator" w:id="0">
    <w:p w:rsidR="00A16B70" w:rsidRDefault="00A1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CC0">
      <w:rPr>
        <w:rStyle w:val="a5"/>
        <w:noProof/>
      </w:rPr>
      <w:t>2</w: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70" w:rsidRDefault="00A16B70">
      <w:r>
        <w:separator/>
      </w:r>
    </w:p>
  </w:footnote>
  <w:footnote w:type="continuationSeparator" w:id="0">
    <w:p w:rsidR="00A16B70" w:rsidRDefault="00A1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9E25842"/>
    <w:multiLevelType w:val="hybridMultilevel"/>
    <w:tmpl w:val="392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E7FF5"/>
    <w:multiLevelType w:val="hybridMultilevel"/>
    <w:tmpl w:val="51B29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CC7ECD"/>
    <w:multiLevelType w:val="hybridMultilevel"/>
    <w:tmpl w:val="871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468CF"/>
    <w:multiLevelType w:val="hybridMultilevel"/>
    <w:tmpl w:val="2DF8DBF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56C9"/>
    <w:multiLevelType w:val="hybridMultilevel"/>
    <w:tmpl w:val="6F964878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B41"/>
    <w:multiLevelType w:val="hybridMultilevel"/>
    <w:tmpl w:val="CAA4AA6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3066"/>
    <w:multiLevelType w:val="hybridMultilevel"/>
    <w:tmpl w:val="EE16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215"/>
    <w:multiLevelType w:val="hybridMultilevel"/>
    <w:tmpl w:val="6A2A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969F8"/>
    <w:multiLevelType w:val="hybridMultilevel"/>
    <w:tmpl w:val="2E62E99C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49BA"/>
    <w:multiLevelType w:val="hybridMultilevel"/>
    <w:tmpl w:val="74AC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8C3"/>
    <w:rsid w:val="000565E8"/>
    <w:rsid w:val="000D48A2"/>
    <w:rsid w:val="000D6433"/>
    <w:rsid w:val="0017527A"/>
    <w:rsid w:val="001B4798"/>
    <w:rsid w:val="001E1189"/>
    <w:rsid w:val="00214F1E"/>
    <w:rsid w:val="002161BB"/>
    <w:rsid w:val="00225BD1"/>
    <w:rsid w:val="00232B94"/>
    <w:rsid w:val="0026186E"/>
    <w:rsid w:val="002A22E9"/>
    <w:rsid w:val="002C1BA0"/>
    <w:rsid w:val="003248C3"/>
    <w:rsid w:val="003618D2"/>
    <w:rsid w:val="003B6E29"/>
    <w:rsid w:val="0043199C"/>
    <w:rsid w:val="00437BAA"/>
    <w:rsid w:val="00456E62"/>
    <w:rsid w:val="00457C90"/>
    <w:rsid w:val="00496CAF"/>
    <w:rsid w:val="004B1638"/>
    <w:rsid w:val="00531046"/>
    <w:rsid w:val="00547EB8"/>
    <w:rsid w:val="00571364"/>
    <w:rsid w:val="00587A34"/>
    <w:rsid w:val="005E6630"/>
    <w:rsid w:val="00671C26"/>
    <w:rsid w:val="006861D2"/>
    <w:rsid w:val="006B6BFF"/>
    <w:rsid w:val="006C10F7"/>
    <w:rsid w:val="006C4655"/>
    <w:rsid w:val="00765F06"/>
    <w:rsid w:val="007735C4"/>
    <w:rsid w:val="00780CC0"/>
    <w:rsid w:val="00791932"/>
    <w:rsid w:val="0084248F"/>
    <w:rsid w:val="00864AAE"/>
    <w:rsid w:val="00883E09"/>
    <w:rsid w:val="0089785D"/>
    <w:rsid w:val="008A3332"/>
    <w:rsid w:val="008B08BD"/>
    <w:rsid w:val="00933A3C"/>
    <w:rsid w:val="009A1746"/>
    <w:rsid w:val="00A16B70"/>
    <w:rsid w:val="00A37CBE"/>
    <w:rsid w:val="00A600FD"/>
    <w:rsid w:val="00A85635"/>
    <w:rsid w:val="00A93997"/>
    <w:rsid w:val="00A95873"/>
    <w:rsid w:val="00AE7356"/>
    <w:rsid w:val="00B217DE"/>
    <w:rsid w:val="00B50808"/>
    <w:rsid w:val="00B52127"/>
    <w:rsid w:val="00C013A6"/>
    <w:rsid w:val="00C06C1D"/>
    <w:rsid w:val="00C2790B"/>
    <w:rsid w:val="00CB63DF"/>
    <w:rsid w:val="00D27269"/>
    <w:rsid w:val="00D472EA"/>
    <w:rsid w:val="00DD3D57"/>
    <w:rsid w:val="00E07797"/>
    <w:rsid w:val="00E51463"/>
    <w:rsid w:val="00E62545"/>
    <w:rsid w:val="00E64986"/>
    <w:rsid w:val="00E74166"/>
    <w:rsid w:val="00E8450A"/>
    <w:rsid w:val="00F35CC0"/>
    <w:rsid w:val="00F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141913-F866-4BC0-9ED3-FB0912B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8C3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248C3"/>
    <w:rPr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248C3"/>
    <w:pPr>
      <w:spacing w:line="228" w:lineRule="exact"/>
      <w:jc w:val="both"/>
    </w:pPr>
  </w:style>
  <w:style w:type="paragraph" w:customStyle="1" w:styleId="Style24">
    <w:name w:val="Style24"/>
    <w:basedOn w:val="a"/>
    <w:rsid w:val="003248C3"/>
    <w:pPr>
      <w:spacing w:line="230" w:lineRule="exact"/>
      <w:jc w:val="center"/>
    </w:pPr>
  </w:style>
  <w:style w:type="character" w:customStyle="1" w:styleId="FontStyle51">
    <w:name w:val="Font Style51"/>
    <w:rsid w:val="003248C3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3248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56E62"/>
  </w:style>
  <w:style w:type="paragraph" w:customStyle="1" w:styleId="Style34">
    <w:name w:val="Style34"/>
    <w:basedOn w:val="a"/>
    <w:rsid w:val="00456E62"/>
    <w:pPr>
      <w:spacing w:line="209" w:lineRule="exact"/>
    </w:pPr>
  </w:style>
  <w:style w:type="character" w:customStyle="1" w:styleId="FontStyle50">
    <w:name w:val="Font Style50"/>
    <w:rsid w:val="00456E6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51463"/>
    <w:pPr>
      <w:spacing w:line="230" w:lineRule="exact"/>
      <w:jc w:val="both"/>
    </w:pPr>
  </w:style>
  <w:style w:type="paragraph" w:customStyle="1" w:styleId="Style14">
    <w:name w:val="Style14"/>
    <w:basedOn w:val="a"/>
    <w:rsid w:val="00E51463"/>
    <w:pPr>
      <w:spacing w:line="216" w:lineRule="exact"/>
      <w:jc w:val="both"/>
    </w:pPr>
  </w:style>
  <w:style w:type="paragraph" w:customStyle="1" w:styleId="Style25">
    <w:name w:val="Style25"/>
    <w:basedOn w:val="a"/>
    <w:rsid w:val="00E51463"/>
  </w:style>
  <w:style w:type="paragraph" w:customStyle="1" w:styleId="Style37">
    <w:name w:val="Style37"/>
    <w:basedOn w:val="a"/>
    <w:rsid w:val="00E51463"/>
    <w:pPr>
      <w:spacing w:line="206" w:lineRule="exact"/>
      <w:jc w:val="center"/>
    </w:pPr>
  </w:style>
  <w:style w:type="paragraph" w:customStyle="1" w:styleId="Style21">
    <w:name w:val="Style21"/>
    <w:basedOn w:val="a"/>
    <w:rsid w:val="00E51463"/>
    <w:pPr>
      <w:jc w:val="center"/>
    </w:pPr>
  </w:style>
  <w:style w:type="paragraph" w:customStyle="1" w:styleId="Style4">
    <w:name w:val="Style4"/>
    <w:basedOn w:val="a"/>
    <w:rsid w:val="00E51463"/>
    <w:pPr>
      <w:jc w:val="center"/>
    </w:pPr>
  </w:style>
  <w:style w:type="paragraph" w:customStyle="1" w:styleId="Style2">
    <w:name w:val="Style2"/>
    <w:basedOn w:val="a"/>
    <w:rsid w:val="00E51463"/>
    <w:pPr>
      <w:spacing w:line="230" w:lineRule="exact"/>
      <w:ind w:firstLine="701"/>
      <w:jc w:val="both"/>
    </w:pPr>
  </w:style>
  <w:style w:type="paragraph" w:customStyle="1" w:styleId="Style7">
    <w:name w:val="Style7"/>
    <w:basedOn w:val="a"/>
    <w:rsid w:val="00F35CC0"/>
    <w:pPr>
      <w:jc w:val="center"/>
    </w:pPr>
  </w:style>
  <w:style w:type="paragraph" w:customStyle="1" w:styleId="Style8">
    <w:name w:val="Style8"/>
    <w:basedOn w:val="a"/>
    <w:rsid w:val="00F35CC0"/>
  </w:style>
  <w:style w:type="paragraph" w:customStyle="1" w:styleId="Style10">
    <w:name w:val="Style10"/>
    <w:basedOn w:val="a"/>
    <w:rsid w:val="00F35CC0"/>
    <w:pPr>
      <w:spacing w:line="254" w:lineRule="exact"/>
      <w:ind w:hanging="322"/>
    </w:pPr>
  </w:style>
  <w:style w:type="paragraph" w:styleId="a4">
    <w:name w:val="footer"/>
    <w:basedOn w:val="a"/>
    <w:rsid w:val="003B6E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6E29"/>
  </w:style>
  <w:style w:type="paragraph" w:styleId="a6">
    <w:name w:val="No Spacing"/>
    <w:uiPriority w:val="1"/>
    <w:qFormat/>
    <w:rsid w:val="00D472EA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A93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9A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.php?bookinfo=526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ota.ru/vesti/career/tretij_ne_lishnij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52658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8407</Characters>
  <Application>Microsoft Office Word</Application>
  <DocSecurity>4</DocSecurity>
  <Lines>458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ТОЛЬЯТТИНСКИЙ ТЕХНИКУМ СЕРВИСНЫХ ТЕХНОЛОГИЙ И ПРЕДПРИНИМАТЕЛЬСТВА</vt:lpstr>
    </vt:vector>
  </TitlesOfParts>
  <Company>MoBIL GROUP</Company>
  <LinksUpToDate>false</LinksUpToDate>
  <CharactersWithSpaces>9456</CharactersWithSpaces>
  <SharedDoc>false</SharedDoc>
  <HLinks>
    <vt:vector size="18" baseType="variant">
      <vt:variant>
        <vt:i4>3080250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http://znanium.com/catalog.php?bookinfo=526581</vt:lpwstr>
      </vt:variant>
      <vt:variant>
        <vt:lpwstr/>
      </vt:variant>
      <vt:variant>
        <vt:i4>2097199</vt:i4>
      </vt:variant>
      <vt:variant>
        <vt:i4>3</vt:i4>
      </vt:variant>
      <vt:variant>
        <vt:i4>0</vt:i4>
      </vt:variant>
      <vt:variant>
        <vt:i4>5</vt:i4>
      </vt:variant>
      <vt:variant>
        <vt:lpwstr>http://rabota.ru/vesti/career/tretij_ne_lishnij.html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http://znanium.com/catalog.php?bookinfo=526581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ТОЛЬЯТТИНСКИЙ ТЕХНИКУМ СЕРВИСНЫХ ТЕХНОЛОГИЙ И ПРЕДПРИНИМАТЕЛЬСТВА</dc:title>
  <dc:subject/>
  <dc:creator>doc2docx v.1.4.3.0</dc:creator>
  <cp:keywords/>
  <dc:description/>
  <cp:lastModifiedBy>Алексей</cp:lastModifiedBy>
  <cp:revision>2</cp:revision>
  <cp:lastPrinted>2016-03-28T07:46:00Z</cp:lastPrinted>
  <dcterms:created xsi:type="dcterms:W3CDTF">2021-10-25T09:27:00Z</dcterms:created>
  <dcterms:modified xsi:type="dcterms:W3CDTF">2021-10-25T09:27:00Z</dcterms:modified>
</cp:coreProperties>
</file>